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517AC" w14:textId="5AAC1097" w:rsidR="00C7646F" w:rsidRDefault="009A0F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pict w14:anchorId="09720467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</w:p>
    <w:tbl>
      <w:tblPr>
        <w:tblStyle w:val="afd"/>
        <w:tblW w:w="107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8B7D19" w:rsidRPr="008B7D19" w14:paraId="4FB50E0A" w14:textId="77777777">
        <w:tc>
          <w:tcPr>
            <w:tcW w:w="1566" w:type="dxa"/>
          </w:tcPr>
          <w:p w14:paraId="2DBA2702" w14:textId="77777777" w:rsidR="00C7646F" w:rsidRPr="008B7D19" w:rsidRDefault="009A0FF9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ourier New" w:eastAsia="Courier New" w:hAnsi="Courier New" w:cs="Courier New"/>
                <w:b/>
                <w:color w:val="365F91" w:themeColor="accent1" w:themeShade="BF"/>
              </w:rPr>
            </w:pPr>
            <w:r w:rsidRPr="008B7D19">
              <w:rPr>
                <w:rFonts w:ascii="Courier New" w:eastAsia="Courier New" w:hAnsi="Courier New" w:cs="Courier New"/>
                <w:b/>
                <w:color w:val="365F91" w:themeColor="accent1" w:themeShade="BF"/>
                <w:sz w:val="28"/>
                <w:szCs w:val="28"/>
              </w:rPr>
              <w:t>ВИАДУК</w:t>
            </w:r>
          </w:p>
        </w:tc>
        <w:tc>
          <w:tcPr>
            <w:tcW w:w="9174" w:type="dxa"/>
          </w:tcPr>
          <w:p w14:paraId="59774593" w14:textId="77777777" w:rsidR="00C7646F" w:rsidRPr="008B7D19" w:rsidRDefault="00C7646F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ourier New" w:eastAsia="Courier New" w:hAnsi="Courier New" w:cs="Courier New"/>
                <w:b/>
                <w:color w:val="365F91" w:themeColor="accent1" w:themeShade="BF"/>
              </w:rPr>
            </w:pPr>
          </w:p>
        </w:tc>
      </w:tr>
      <w:tr w:rsidR="008B7D19" w:rsidRPr="008B7D19" w14:paraId="1AA8A20A" w14:textId="77777777">
        <w:tc>
          <w:tcPr>
            <w:tcW w:w="1566" w:type="dxa"/>
          </w:tcPr>
          <w:p w14:paraId="6FE87636" w14:textId="77777777" w:rsidR="00C7646F" w:rsidRPr="008B7D19" w:rsidRDefault="009A0FF9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ourier New" w:eastAsia="Courier New" w:hAnsi="Courier New" w:cs="Courier New"/>
                <w:b/>
                <w:color w:val="365F91" w:themeColor="accent1" w:themeShade="BF"/>
                <w:sz w:val="40"/>
                <w:szCs w:val="40"/>
              </w:rPr>
            </w:pPr>
            <w:r w:rsidRPr="008B7D19">
              <w:rPr>
                <w:b/>
                <w:color w:val="365F91" w:themeColor="accent1" w:themeShade="BF"/>
                <w:sz w:val="32"/>
                <w:szCs w:val="32"/>
              </w:rPr>
              <w:object w:dxaOrig="1280" w:dyaOrig="700" w14:anchorId="761F8F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0" o:spid="_x0000_i1025" type="#_x0000_t75" style="width:63.75pt;height:35.25pt;visibility:visible" o:ole="">
                  <v:imagedata r:id="rId6" o:title=""/>
                  <v:path o:extrusionok="t"/>
                </v:shape>
                <o:OLEObject Type="Embed" ShapeID="_x0000_s0" DrawAspect="Content" ObjectID="_1800445783" r:id="rId7"/>
              </w:object>
            </w:r>
          </w:p>
        </w:tc>
        <w:tc>
          <w:tcPr>
            <w:tcW w:w="9174" w:type="dxa"/>
          </w:tcPr>
          <w:p w14:paraId="440BFAFD" w14:textId="05770209" w:rsidR="00C7646F" w:rsidRPr="008B7D19" w:rsidRDefault="009A0FF9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  <w:r w:rsidRPr="008B7D19">
              <w:rPr>
                <w:rFonts w:ascii="Courier New" w:eastAsia="Courier New" w:hAnsi="Courier New" w:cs="Courier New"/>
                <w:b/>
                <w:color w:val="365F91" w:themeColor="accent1" w:themeShade="BF"/>
                <w:sz w:val="40"/>
                <w:szCs w:val="40"/>
              </w:rPr>
              <w:t xml:space="preserve">Компания </w:t>
            </w:r>
            <w:r w:rsidRPr="008B7D19">
              <w:rPr>
                <w:rFonts w:ascii="Courier New" w:eastAsia="Courier New" w:hAnsi="Courier New" w:cs="Courier New"/>
                <w:b/>
                <w:color w:val="365F91" w:themeColor="accent1" w:themeShade="BF"/>
                <w:sz w:val="40"/>
                <w:szCs w:val="40"/>
              </w:rPr>
              <w:t>«ВИАДУК ТУР»</w:t>
            </w:r>
          </w:p>
        </w:tc>
      </w:tr>
      <w:tr w:rsidR="008B7D19" w:rsidRPr="008B7D19" w14:paraId="1A99899B" w14:textId="77777777">
        <w:tc>
          <w:tcPr>
            <w:tcW w:w="1566" w:type="dxa"/>
          </w:tcPr>
          <w:p w14:paraId="525D2336" w14:textId="77777777" w:rsidR="00C7646F" w:rsidRPr="008B7D19" w:rsidRDefault="009A0FF9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  <w:r w:rsidRPr="008B7D19">
              <w:rPr>
                <w:rFonts w:ascii="Courier New" w:eastAsia="Courier New" w:hAnsi="Courier New" w:cs="Courier New"/>
                <w:b/>
                <w:color w:val="365F91" w:themeColor="accent1" w:themeShade="BF"/>
                <w:sz w:val="28"/>
                <w:szCs w:val="28"/>
              </w:rPr>
              <w:t>ТУР</w:t>
            </w:r>
          </w:p>
        </w:tc>
        <w:tc>
          <w:tcPr>
            <w:tcW w:w="9174" w:type="dxa"/>
          </w:tcPr>
          <w:p w14:paraId="5A1CB6B1" w14:textId="38066641" w:rsidR="00C7646F" w:rsidRPr="008B7D19" w:rsidRDefault="009A0FF9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b/>
                <w:color w:val="365F91" w:themeColor="accent1" w:themeShade="BF"/>
                <w:sz w:val="32"/>
                <w:szCs w:val="32"/>
              </w:rPr>
            </w:pPr>
            <w:r w:rsidRPr="008B7D19">
              <w:rPr>
                <w:b/>
                <w:i/>
                <w:color w:val="365F91" w:themeColor="accent1" w:themeShade="BF"/>
                <w:sz w:val="32"/>
                <w:szCs w:val="32"/>
              </w:rPr>
              <w:t xml:space="preserve">«Ваш выбор - </w:t>
            </w:r>
            <w:r w:rsidRPr="008B7D19">
              <w:rPr>
                <w:b/>
                <w:i/>
                <w:color w:val="365F91" w:themeColor="accent1" w:themeShade="BF"/>
                <w:sz w:val="32"/>
                <w:szCs w:val="32"/>
              </w:rPr>
              <w:t>РОССИЯ</w:t>
            </w:r>
            <w:r w:rsidRPr="008B7D19">
              <w:rPr>
                <w:b/>
                <w:i/>
                <w:color w:val="365F91" w:themeColor="accent1" w:themeShade="BF"/>
                <w:sz w:val="32"/>
                <w:szCs w:val="32"/>
              </w:rPr>
              <w:t>!»</w:t>
            </w:r>
          </w:p>
        </w:tc>
      </w:tr>
      <w:tr w:rsidR="008B7D19" w:rsidRPr="008B7D19" w14:paraId="46057D8B" w14:textId="77777777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</w:tcPr>
          <w:p w14:paraId="0F40C8F7" w14:textId="77777777" w:rsidR="00C7646F" w:rsidRPr="008B7D19" w:rsidRDefault="009A0FF9">
            <w:pPr>
              <w:widowControl w:val="0"/>
              <w:ind w:left="0" w:hanging="2"/>
              <w:jc w:val="center"/>
              <w:rPr>
                <w:rFonts w:ascii="Courier New" w:eastAsia="Courier New" w:hAnsi="Courier New" w:cs="Courier New"/>
                <w:color w:val="365F91" w:themeColor="accent1" w:themeShade="BF"/>
                <w:sz w:val="22"/>
                <w:szCs w:val="22"/>
              </w:rPr>
            </w:pPr>
            <w:r w:rsidRPr="008B7D19">
              <w:rPr>
                <w:rFonts w:ascii="Courier New" w:eastAsia="Courier New" w:hAnsi="Courier New" w:cs="Courier New"/>
                <w:color w:val="365F91" w:themeColor="accent1" w:themeShade="BF"/>
                <w:sz w:val="22"/>
                <w:szCs w:val="22"/>
              </w:rPr>
              <w:t>105064, Москва, Кривоколенный пер. д. 5, с.4</w:t>
            </w:r>
          </w:p>
          <w:p w14:paraId="436A7469" w14:textId="77777777" w:rsidR="00C7646F" w:rsidRPr="008B7D19" w:rsidRDefault="009A0FF9">
            <w:pPr>
              <w:widowControl w:val="0"/>
              <w:ind w:left="0" w:hanging="2"/>
              <w:rPr>
                <w:color w:val="365F91" w:themeColor="accent1" w:themeShade="BF"/>
                <w:sz w:val="24"/>
                <w:szCs w:val="24"/>
              </w:rPr>
            </w:pPr>
            <w:r w:rsidRPr="008B7D19">
              <w:rPr>
                <w:rFonts w:ascii="Courier New" w:eastAsia="Courier New" w:hAnsi="Courier New" w:cs="Courier New"/>
                <w:color w:val="365F91" w:themeColor="accent1" w:themeShade="BF"/>
                <w:sz w:val="22"/>
                <w:szCs w:val="22"/>
              </w:rPr>
              <w:t xml:space="preserve">Тел./факс: (495)545-0621, 961-6127    E-mail: </w:t>
            </w:r>
            <w:hyperlink r:id="rId8">
              <w:r w:rsidRPr="008B7D19">
                <w:rPr>
                  <w:rFonts w:ascii="Courier New" w:eastAsia="Courier New" w:hAnsi="Courier New" w:cs="Courier New"/>
                  <w:color w:val="365F91" w:themeColor="accent1" w:themeShade="BF"/>
                  <w:sz w:val="24"/>
                  <w:szCs w:val="24"/>
                  <w:u w:val="single"/>
                </w:rPr>
                <w:t>viaduk@aha.ru</w:t>
              </w:r>
            </w:hyperlink>
            <w:r w:rsidRPr="008B7D19">
              <w:rPr>
                <w:rFonts w:ascii="Courier New" w:eastAsia="Courier New" w:hAnsi="Courier New" w:cs="Courier New"/>
                <w:color w:val="365F91" w:themeColor="accent1" w:themeShade="BF"/>
                <w:sz w:val="22"/>
                <w:szCs w:val="22"/>
              </w:rPr>
              <w:t xml:space="preserve"> </w:t>
            </w:r>
            <w:hyperlink r:id="rId9">
              <w:r w:rsidRPr="008B7D19">
                <w:rPr>
                  <w:rFonts w:ascii="Courier New" w:eastAsia="Courier New" w:hAnsi="Courier New" w:cs="Courier New"/>
                  <w:color w:val="365F91" w:themeColor="accent1" w:themeShade="BF"/>
                  <w:sz w:val="24"/>
                  <w:szCs w:val="24"/>
                  <w:u w:val="single"/>
                </w:rPr>
                <w:t>www.viaduk.ru</w:t>
              </w:r>
            </w:hyperlink>
          </w:p>
          <w:p w14:paraId="6600C153" w14:textId="77777777" w:rsidR="00C7646F" w:rsidRPr="008B7D19" w:rsidRDefault="00C7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365F91" w:themeColor="accent1" w:themeShade="BF"/>
              </w:rPr>
            </w:pPr>
          </w:p>
        </w:tc>
      </w:tr>
    </w:tbl>
    <w:p w14:paraId="1CF745FB" w14:textId="3B21450B" w:rsidR="008B7D19" w:rsidRDefault="009A0FF9" w:rsidP="008B7D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hyperlink r:id="rId10">
        <w:r>
          <w:rPr>
            <w:color w:val="000000"/>
          </w:rPr>
          <w:t>https://www.viaduk.ru/travel/tur-na-3-dnya-vyazma-khme</w:t>
        </w:r>
        <w:r>
          <w:rPr>
            <w:color w:val="000000"/>
          </w:rPr>
          <w:t>l</w:t>
        </w:r>
        <w:r>
          <w:rPr>
            <w:color w:val="000000"/>
          </w:rPr>
          <w:t>ita-smolensk-talashkino/</w:t>
        </w:r>
      </w:hyperlink>
    </w:p>
    <w:p w14:paraId="18D2FB99" w14:textId="77777777" w:rsidR="00C7646F" w:rsidRDefault="009A0F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2"/>
          <w:szCs w:val="12"/>
        </w:rPr>
      </w:pPr>
      <w:r>
        <w:rPr>
          <w:b/>
          <w:i/>
          <w:color w:val="000000"/>
        </w:rPr>
        <w:t>РЕГУЛЯРНЫЕ ТУРЫ в Смоленск</w:t>
      </w:r>
    </w:p>
    <w:p w14:paraId="710AD021" w14:textId="0B3EF73E" w:rsidR="00C7646F" w:rsidRDefault="00C764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2"/>
          <w:szCs w:val="12"/>
        </w:rPr>
      </w:pPr>
    </w:p>
    <w:p w14:paraId="099FAF30" w14:textId="4E10779D" w:rsidR="008B7D19" w:rsidRDefault="008B7D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2"/>
          <w:szCs w:val="12"/>
        </w:rPr>
      </w:pPr>
    </w:p>
    <w:p w14:paraId="68C99E32" w14:textId="77777777" w:rsidR="008B7D19" w:rsidRDefault="008B7D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2"/>
          <w:szCs w:val="12"/>
        </w:rPr>
      </w:pPr>
    </w:p>
    <w:p w14:paraId="46DF80FE" w14:textId="77777777" w:rsidR="00C7646F" w:rsidRDefault="009A0F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Тур на 3 дня </w:t>
      </w:r>
    </w:p>
    <w:p w14:paraId="0764659F" w14:textId="77777777" w:rsidR="00C7646F" w:rsidRDefault="009A0F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Смоленск — Ельня — Новоспасское — </w:t>
      </w:r>
    </w:p>
    <w:p w14:paraId="319B33F8" w14:textId="77777777" w:rsidR="00C7646F" w:rsidRDefault="009A0F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t xml:space="preserve">— 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Талашкино — </w:t>
      </w:r>
      <w:proofErr w:type="spellStart"/>
      <w:r>
        <w:rPr>
          <w:rFonts w:ascii="Arial" w:eastAsia="Arial" w:hAnsi="Arial" w:cs="Arial"/>
          <w:b/>
          <w:color w:val="000000"/>
          <w:sz w:val="32"/>
          <w:szCs w:val="32"/>
        </w:rPr>
        <w:t>Фленово</w:t>
      </w:r>
      <w:proofErr w:type="spellEnd"/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</w:p>
    <w:p w14:paraId="2A257535" w14:textId="77777777" w:rsidR="00C7646F" w:rsidRDefault="009A0F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«На Днепровских кручах»</w:t>
      </w:r>
    </w:p>
    <w:p w14:paraId="7A0E29FF" w14:textId="77777777" w:rsidR="00C7646F" w:rsidRDefault="009A0F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3 дня — 2 ночи</w:t>
      </w:r>
    </w:p>
    <w:p w14:paraId="0C6E213D" w14:textId="4EE8EFC0" w:rsidR="00C7646F" w:rsidRDefault="00C764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59428073" w14:textId="77777777" w:rsidR="00F37473" w:rsidRDefault="00F37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77FDCF8A" w14:textId="77777777" w:rsidR="00C7646F" w:rsidRDefault="00C764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2"/>
          <w:szCs w:val="12"/>
        </w:rPr>
      </w:pPr>
    </w:p>
    <w:p w14:paraId="5F0FCBAE" w14:textId="5E1B81FC" w:rsidR="00C7646F" w:rsidRDefault="009A0F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ЗАЕЗДЫ:</w:t>
      </w:r>
      <w:r>
        <w:rPr>
          <w:rFonts w:ascii="Arial" w:eastAsia="Arial" w:hAnsi="Arial" w:cs="Arial"/>
          <w:color w:val="000000"/>
        </w:rPr>
        <w:t xml:space="preserve"> </w:t>
      </w:r>
      <w:r w:rsidR="00F37473">
        <w:rPr>
          <w:rFonts w:ascii="Arial" w:eastAsia="Arial" w:hAnsi="Arial" w:cs="Arial"/>
        </w:rPr>
        <w:t>21-23.02, 07-09.03, 11-13.04*, 01-03.05*, 09-11.05*, 17-19.10*, 02-04.11*, 02-04.01.2026*, 05-07.01.2026*</w:t>
      </w:r>
      <w:r>
        <w:rPr>
          <w:rFonts w:ascii="Arial" w:eastAsia="Arial" w:hAnsi="Arial" w:cs="Arial"/>
        </w:rPr>
        <w:t xml:space="preserve"> </w:t>
      </w:r>
      <w:r w:rsidR="00F37473">
        <w:rPr>
          <w:rFonts w:ascii="Arial" w:eastAsia="Arial" w:hAnsi="Arial" w:cs="Arial"/>
        </w:rPr>
        <w:br/>
      </w:r>
      <w:r w:rsidR="00F37473">
        <w:rPr>
          <w:rFonts w:ascii="Arial" w:eastAsia="Arial" w:hAnsi="Arial" w:cs="Arial"/>
        </w:rPr>
        <w:br/>
      </w:r>
      <w:r w:rsidR="00F37473" w:rsidRPr="00F37473">
        <w:rPr>
          <w:rFonts w:ascii="Arial" w:eastAsia="Arial" w:hAnsi="Arial" w:cs="Arial"/>
          <w:b/>
          <w:bCs/>
        </w:rPr>
        <w:t>*ВНИМАНИЕ</w:t>
      </w:r>
      <w:r w:rsidR="00F37473">
        <w:rPr>
          <w:rFonts w:ascii="Arial" w:eastAsia="Arial" w:hAnsi="Arial" w:cs="Arial"/>
        </w:rPr>
        <w:t xml:space="preserve"> туры в эти даты имеют специальную цену</w:t>
      </w:r>
    </w:p>
    <w:p w14:paraId="7C05B770" w14:textId="77777777" w:rsidR="00C7646F" w:rsidRDefault="00C764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</w:rPr>
      </w:pPr>
    </w:p>
    <w:p w14:paraId="7ED01B9C" w14:textId="77777777" w:rsidR="00C7646F" w:rsidRDefault="00C764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  <w:u w:val="single"/>
        </w:rPr>
      </w:pPr>
    </w:p>
    <w:p w14:paraId="10C01E6C" w14:textId="13C6579A" w:rsidR="00C7646F" w:rsidRDefault="009A0FF9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240" w:lineRule="auto"/>
        <w:ind w:left="0" w:right="-284" w:hanging="2"/>
        <w:rPr>
          <w:color w:val="000000"/>
          <w:sz w:val="10"/>
          <w:szCs w:val="10"/>
          <w:u w:val="single"/>
        </w:rPr>
      </w:pPr>
      <w:r>
        <w:rPr>
          <w:rFonts w:ascii="Arial" w:eastAsia="Arial" w:hAnsi="Arial" w:cs="Arial"/>
          <w:b/>
          <w:color w:val="000000"/>
          <w:sz w:val="21"/>
          <w:szCs w:val="21"/>
          <w:u w:val="single"/>
        </w:rPr>
        <w:t>1 день</w:t>
      </w:r>
      <w:r>
        <w:rPr>
          <w:rFonts w:ascii="Arial" w:eastAsia="Arial" w:hAnsi="Arial" w:cs="Arial"/>
          <w:b/>
          <w:color w:val="000000"/>
          <w:sz w:val="21"/>
          <w:szCs w:val="21"/>
        </w:rPr>
        <w:t>:</w:t>
      </w:r>
      <w:r>
        <w:rPr>
          <w:rFonts w:ascii="Arial" w:eastAsia="Arial" w:hAnsi="Arial" w:cs="Arial"/>
          <w:b/>
          <w:sz w:val="21"/>
          <w:szCs w:val="21"/>
        </w:rPr>
        <w:br/>
      </w:r>
      <w:r>
        <w:rPr>
          <w:rFonts w:ascii="Arial" w:eastAsia="Arial" w:hAnsi="Arial" w:cs="Arial"/>
          <w:b/>
          <w:color w:val="000000"/>
        </w:rPr>
        <w:t>11</w:t>
      </w:r>
      <w:r>
        <w:rPr>
          <w:rFonts w:ascii="Arial" w:eastAsia="Arial" w:hAnsi="Arial" w:cs="Arial"/>
          <w:b/>
        </w:rPr>
        <w:t>:21</w:t>
      </w:r>
      <w:r>
        <w:rPr>
          <w:rFonts w:ascii="Arial" w:eastAsia="Arial" w:hAnsi="Arial" w:cs="Arial"/>
          <w:b/>
          <w:color w:val="000000"/>
        </w:rPr>
        <w:t>: Прибытие в Смоленск поездом «Ласточка». Встреча с гидом на ЖД вокзале.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>Переезд</w:t>
      </w:r>
      <w:r>
        <w:rPr>
          <w:rFonts w:ascii="Arial" w:eastAsia="Arial" w:hAnsi="Arial" w:cs="Arial"/>
          <w:color w:val="000000"/>
        </w:rPr>
        <w:t xml:space="preserve"> в г. Ельня (110 км).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 xml:space="preserve">Обзорная экскурсия по г. Ельня: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Вы узнаете о том, что именно здесь была первая крупная победа Советских войск над фашистами в Великой Отечественной войне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(«Ельнинский выступ»), узнаете о партизанском движении на Смоленщине (соединение «Дедушка»), увидите памятники посвященные этим героическим страницам нашей истории - Памятник-обелиск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первогвардейцам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в сквере боевой славы г. Ельня, памятник погибшим ополчен</w:t>
      </w:r>
      <w:r>
        <w:rPr>
          <w:rFonts w:ascii="Arial" w:eastAsia="Arial" w:hAnsi="Arial" w:cs="Arial"/>
          <w:color w:val="000000"/>
          <w:sz w:val="18"/>
          <w:szCs w:val="18"/>
        </w:rPr>
        <w:t>цам 9-й дивизии Народного ополчения Кировского района г. Москвы.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eastAsia="Arial" w:hAnsi="Arial" w:cs="Arial"/>
          <w:b/>
          <w:color w:val="000000"/>
        </w:rPr>
        <w:t xml:space="preserve">Обед </w:t>
      </w:r>
      <w:r>
        <w:rPr>
          <w:rFonts w:ascii="Arial" w:eastAsia="Arial" w:hAnsi="Arial" w:cs="Arial"/>
          <w:color w:val="000000"/>
        </w:rPr>
        <w:t>в кафе города.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>Переезд</w:t>
      </w:r>
      <w:r>
        <w:rPr>
          <w:rFonts w:ascii="Arial" w:eastAsia="Arial" w:hAnsi="Arial" w:cs="Arial"/>
          <w:color w:val="000000"/>
        </w:rPr>
        <w:t xml:space="preserve"> в с. Новоспасское (25 км).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 xml:space="preserve">Экскурсия в дом-музей композитора М.И. Глинки -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основоположника русской классической музыки. Этот сказочный уголок на берегу реки Десны </w:t>
      </w:r>
      <w:r>
        <w:rPr>
          <w:rFonts w:ascii="Arial" w:eastAsia="Arial" w:hAnsi="Arial" w:cs="Arial"/>
          <w:color w:val="000000"/>
          <w:sz w:val="18"/>
          <w:szCs w:val="18"/>
        </w:rPr>
        <w:t>посетители и сегодня называют «Раем земным». Здесь Глинка провел свои детские и юношеские годы, здесь познал красоту русской народной песни, здесь начал сочинять свои произведения. Вы посетите восстановленный господский дом с гостевым и кухонным флигелями,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действующую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Спасо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-Преображенскую усадебную церковь, великолепный парк с каскадом из семи прудов, Амуров лужок, фамильное кладбище семьи Глинок, каретный сарай, пекарню, дворовую избу.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>Возвращение</w:t>
      </w:r>
      <w:r>
        <w:rPr>
          <w:rFonts w:ascii="Arial" w:eastAsia="Arial" w:hAnsi="Arial" w:cs="Arial"/>
          <w:color w:val="000000"/>
        </w:rPr>
        <w:t xml:space="preserve"> в Смоленск. </w:t>
      </w:r>
      <w:r>
        <w:rPr>
          <w:rFonts w:ascii="Arial" w:eastAsia="Arial" w:hAnsi="Arial" w:cs="Arial"/>
          <w:b/>
          <w:color w:val="000000"/>
        </w:rPr>
        <w:t>Размещение</w:t>
      </w:r>
      <w:r>
        <w:rPr>
          <w:rFonts w:ascii="Arial" w:eastAsia="Arial" w:hAnsi="Arial" w:cs="Arial"/>
          <w:color w:val="000000"/>
        </w:rPr>
        <w:t xml:space="preserve"> в гостинице.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>Ужин</w:t>
      </w:r>
      <w:r>
        <w:rPr>
          <w:rFonts w:ascii="Arial" w:eastAsia="Arial" w:hAnsi="Arial" w:cs="Arial"/>
          <w:color w:val="000000"/>
        </w:rPr>
        <w:t xml:space="preserve"> (</w:t>
      </w:r>
      <w:r>
        <w:rPr>
          <w:rFonts w:ascii="Arial" w:eastAsia="Arial" w:hAnsi="Arial" w:cs="Arial"/>
          <w:i/>
          <w:color w:val="000000"/>
        </w:rPr>
        <w:t>за доп. плату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sz w:val="12"/>
          <w:szCs w:val="12"/>
        </w:rPr>
        <w:br/>
      </w:r>
      <w:r>
        <w:rPr>
          <w:rFonts w:ascii="Arial" w:eastAsia="Arial" w:hAnsi="Arial" w:cs="Arial"/>
          <w:sz w:val="12"/>
          <w:szCs w:val="12"/>
        </w:rPr>
        <w:br/>
      </w:r>
      <w:r>
        <w:rPr>
          <w:rFonts w:ascii="Arial" w:eastAsia="Arial" w:hAnsi="Arial" w:cs="Arial"/>
          <w:sz w:val="12"/>
          <w:szCs w:val="12"/>
        </w:rPr>
        <w:br/>
      </w:r>
      <w:r>
        <w:rPr>
          <w:rFonts w:ascii="Arial" w:eastAsia="Arial" w:hAnsi="Arial" w:cs="Arial"/>
          <w:b/>
          <w:color w:val="000000"/>
          <w:sz w:val="21"/>
          <w:szCs w:val="21"/>
          <w:u w:val="single"/>
        </w:rPr>
        <w:t>2 день</w:t>
      </w:r>
      <w:r>
        <w:rPr>
          <w:rFonts w:ascii="Arial" w:eastAsia="Arial" w:hAnsi="Arial" w:cs="Arial"/>
          <w:b/>
          <w:color w:val="000000"/>
          <w:sz w:val="21"/>
          <w:szCs w:val="21"/>
        </w:rPr>
        <w:t>:</w:t>
      </w:r>
      <w:r>
        <w:rPr>
          <w:rFonts w:ascii="Arial" w:eastAsia="Arial" w:hAnsi="Arial" w:cs="Arial"/>
          <w:b/>
          <w:sz w:val="21"/>
          <w:szCs w:val="21"/>
        </w:rPr>
        <w:br/>
      </w:r>
      <w:r>
        <w:rPr>
          <w:rFonts w:ascii="Arial" w:eastAsia="Arial" w:hAnsi="Arial" w:cs="Arial"/>
          <w:b/>
          <w:color w:val="000000"/>
        </w:rPr>
        <w:t>Завтрак</w:t>
      </w:r>
      <w:r>
        <w:rPr>
          <w:rFonts w:ascii="Arial" w:eastAsia="Arial" w:hAnsi="Arial" w:cs="Arial"/>
          <w:color w:val="000000"/>
        </w:rPr>
        <w:t xml:space="preserve"> в гостинице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>Обзорная экскурсия по Смоленску «На днепровских холмах»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Вы узнаете о городе с момента первого упоминания в летописях по настоящее время, увидите панораму города со смотровой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площадки Соборного холма,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храмово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-архитектурный ко</w:t>
      </w:r>
      <w:r>
        <w:rPr>
          <w:rFonts w:ascii="Arial" w:eastAsia="Arial" w:hAnsi="Arial" w:cs="Arial"/>
          <w:color w:val="000000"/>
          <w:sz w:val="18"/>
          <w:szCs w:val="18"/>
        </w:rPr>
        <w:t>мплекс Соборного холма, посетите Свято-Успенский кафедральный Собор. Вас ждут величественные памятники и уникальная Смоленская крепостная стена, которую Борис Годунов назвал «ожерельем всея Руси». Памятник защитникам Смоленска 4-5 августа 1812 г., памятник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Героям 1812 г. или «памятник с орлами», памятник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М.И.Глинке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, Вечный огонь в сквере памяти Героев, памятник поэту А. Твардовскому и его знаменитому литературному герою Василию Теркину. Услышите рассказ о знаменитых смолянах - первом космонавте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Ю.А.Гагарине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, путешественнике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Н.М.Пржевальском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, адмирале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П.С.Нахимове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, поэтах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М.В.Исаковском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и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Н.М.Рыленкове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, скульпторе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С.Т.Коненкове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и мн. др.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 xml:space="preserve">Обед </w:t>
      </w:r>
      <w:r>
        <w:rPr>
          <w:rFonts w:ascii="Arial" w:eastAsia="Arial" w:hAnsi="Arial" w:cs="Arial"/>
          <w:color w:val="000000"/>
        </w:rPr>
        <w:t>в кафе города.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 xml:space="preserve">Загородная экскурсия в Талашкино и </w:t>
      </w:r>
      <w:proofErr w:type="spellStart"/>
      <w:r>
        <w:rPr>
          <w:rFonts w:ascii="Arial" w:eastAsia="Arial" w:hAnsi="Arial" w:cs="Arial"/>
          <w:b/>
          <w:color w:val="000000"/>
        </w:rPr>
        <w:t>Флёново</w:t>
      </w:r>
      <w:proofErr w:type="spellEnd"/>
      <w:r>
        <w:rPr>
          <w:rFonts w:ascii="Arial" w:eastAsia="Arial" w:hAnsi="Arial" w:cs="Arial"/>
          <w:b/>
          <w:color w:val="000000"/>
        </w:rPr>
        <w:t>.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>Переезд</w:t>
      </w:r>
      <w:r>
        <w:rPr>
          <w:rFonts w:ascii="Arial" w:eastAsia="Arial" w:hAnsi="Arial" w:cs="Arial"/>
          <w:color w:val="000000"/>
        </w:rPr>
        <w:t xml:space="preserve"> в Талашкино  (20 км).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 xml:space="preserve">В Талашкино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на рубеже XIX и XX веков  известная меценатка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М.К.Тенишева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создала своеобразный культурно-художественный центр. Здесь работали художники Репин и Врубель, Коровин и Рерих, Бенуа и Васнецов, здесь композитор Стравинский трудился над балетом «Весна священная»</w:t>
      </w:r>
      <w:r>
        <w:rPr>
          <w:rFonts w:ascii="Arial" w:eastAsia="Arial" w:hAnsi="Arial" w:cs="Arial"/>
          <w:color w:val="000000"/>
          <w:sz w:val="18"/>
          <w:szCs w:val="18"/>
        </w:rPr>
        <w:t>, здесь бывал Шаляпин… Вы полюбуетесь великолепной смальтовой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мозаикой «Спас Нерукотворный» над порталом церкви Святого Духа, которая создана по эскизам Н.К. Рериха, который целый период жизни провел в Талашкино. </w:t>
      </w:r>
      <w:r>
        <w:rPr>
          <w:rFonts w:ascii="Arial" w:eastAsia="Arial" w:hAnsi="Arial" w:cs="Arial"/>
          <w:b/>
          <w:color w:val="000000"/>
        </w:rPr>
        <w:t xml:space="preserve">Во </w:t>
      </w:r>
      <w:proofErr w:type="spellStart"/>
      <w:r>
        <w:rPr>
          <w:rFonts w:ascii="Arial" w:eastAsia="Arial" w:hAnsi="Arial" w:cs="Arial"/>
          <w:b/>
          <w:color w:val="000000"/>
        </w:rPr>
        <w:t>Флёново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, находится «Историко-архитектурн</w:t>
      </w:r>
      <w:r>
        <w:rPr>
          <w:rFonts w:ascii="Arial" w:eastAsia="Arial" w:hAnsi="Arial" w:cs="Arial"/>
          <w:color w:val="000000"/>
          <w:sz w:val="18"/>
          <w:szCs w:val="18"/>
        </w:rPr>
        <w:t>ый комплекс «Теремок», здесь Вы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увидите изделия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талашкинских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мастеров и, конечно, всемирно известную мебель, изготовленную по эскизам С.В. Малютина, а также акварели </w:t>
      </w:r>
      <w:r>
        <w:rPr>
          <w:rFonts w:ascii="Arial" w:eastAsia="Arial" w:hAnsi="Arial" w:cs="Arial"/>
          <w:color w:val="000000"/>
          <w:sz w:val="18"/>
          <w:szCs w:val="18"/>
        </w:rPr>
        <w:lastRenderedPageBreak/>
        <w:t>Врубеля, керамику Рериха и расписные балалайки. Вы узнаете, что именно здесь была расписан</w:t>
      </w:r>
      <w:r>
        <w:rPr>
          <w:rFonts w:ascii="Arial" w:eastAsia="Arial" w:hAnsi="Arial" w:cs="Arial"/>
          <w:color w:val="000000"/>
          <w:sz w:val="18"/>
          <w:szCs w:val="18"/>
        </w:rPr>
        <w:t>а первая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матрешка!  Вы посетите здание бывшей сельскохозяйственной школы и класс, где учили крестьянских детей и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представлены предметы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народно-прикладного искусства.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eastAsia="Arial" w:hAnsi="Arial" w:cs="Arial"/>
          <w:b/>
          <w:color w:val="000000"/>
        </w:rPr>
        <w:t xml:space="preserve">Возвращение </w:t>
      </w:r>
      <w:r>
        <w:rPr>
          <w:rFonts w:ascii="Arial" w:eastAsia="Arial" w:hAnsi="Arial" w:cs="Arial"/>
          <w:color w:val="000000"/>
        </w:rPr>
        <w:t>в Смоленск.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>Свободное время.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>Ужин</w:t>
      </w:r>
      <w:r>
        <w:rPr>
          <w:rFonts w:ascii="Arial" w:eastAsia="Arial" w:hAnsi="Arial" w:cs="Arial"/>
          <w:color w:val="000000"/>
        </w:rPr>
        <w:t xml:space="preserve"> (</w:t>
      </w:r>
      <w:r>
        <w:rPr>
          <w:rFonts w:ascii="Arial" w:eastAsia="Arial" w:hAnsi="Arial" w:cs="Arial"/>
          <w:i/>
          <w:color w:val="000000"/>
        </w:rPr>
        <w:t>за доп. плату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  <w:sz w:val="21"/>
          <w:szCs w:val="21"/>
          <w:u w:val="single"/>
        </w:rPr>
        <w:t>3 день</w:t>
      </w:r>
      <w:r>
        <w:rPr>
          <w:rFonts w:ascii="Arial" w:eastAsia="Arial" w:hAnsi="Arial" w:cs="Arial"/>
          <w:b/>
          <w:color w:val="000000"/>
          <w:sz w:val="21"/>
          <w:szCs w:val="21"/>
        </w:rPr>
        <w:t>:</w:t>
      </w:r>
      <w:r>
        <w:rPr>
          <w:rFonts w:ascii="Arial" w:eastAsia="Arial" w:hAnsi="Arial" w:cs="Arial"/>
          <w:b/>
          <w:sz w:val="21"/>
          <w:szCs w:val="21"/>
        </w:rPr>
        <w:br/>
      </w:r>
      <w:r>
        <w:rPr>
          <w:rFonts w:ascii="Arial" w:eastAsia="Arial" w:hAnsi="Arial" w:cs="Arial"/>
          <w:b/>
          <w:color w:val="000000"/>
        </w:rPr>
        <w:t>Завтрак</w:t>
      </w:r>
      <w:r>
        <w:rPr>
          <w:rFonts w:ascii="Arial" w:eastAsia="Arial" w:hAnsi="Arial" w:cs="Arial"/>
          <w:color w:val="000000"/>
        </w:rPr>
        <w:t xml:space="preserve"> в гостинице.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b/>
          <w:color w:val="000000"/>
        </w:rPr>
        <w:t>Экскурсия «Храмовое зодчество минувших столетий».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Вы узнаете о первых русских христианских святых Борисе и Глебе. Увидите три сохранившихся </w:t>
      </w:r>
      <w:r w:rsidR="008B7D19">
        <w:rPr>
          <w:rFonts w:ascii="Arial" w:eastAsia="Arial" w:hAnsi="Arial" w:cs="Arial"/>
          <w:color w:val="000000"/>
          <w:sz w:val="18"/>
          <w:szCs w:val="18"/>
        </w:rPr>
        <w:t>до наших дней,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действующих церкви XII века. Одна из них, </w:t>
      </w:r>
      <w:r w:rsidR="008B7D19">
        <w:rPr>
          <w:rFonts w:ascii="Arial" w:eastAsia="Arial" w:hAnsi="Arial" w:cs="Arial"/>
          <w:color w:val="000000"/>
          <w:sz w:val="18"/>
          <w:szCs w:val="18"/>
        </w:rPr>
        <w:t>самая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древняя и хорошо сохранившаяся – церковь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Петра и Павла. При въезде в древнюю княжескую резиденцию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Смядынь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находится церковь Иоанна Богослова. Ниже по течению Днепра — церковь Михаила Архангела (Свирская) – этот необыкновенный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храм, устремленный ввысь, открывает новый этап в развитии смоленской </w:t>
      </w:r>
      <w:r>
        <w:rPr>
          <w:rFonts w:ascii="Arial" w:eastAsia="Arial" w:hAnsi="Arial" w:cs="Arial"/>
          <w:color w:val="000000"/>
          <w:sz w:val="18"/>
          <w:szCs w:val="18"/>
        </w:rPr>
        <w:t>архитектурной школы.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eastAsia="Arial" w:hAnsi="Arial" w:cs="Arial"/>
          <w:b/>
        </w:rPr>
        <w:t xml:space="preserve">Обед </w:t>
      </w:r>
      <w:r>
        <w:rPr>
          <w:rFonts w:ascii="Arial" w:eastAsia="Arial" w:hAnsi="Arial" w:cs="Arial"/>
        </w:rPr>
        <w:t>в кафе города.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 xml:space="preserve">Экскурсия в музей льна «Сказ о северном шелке». </w:t>
      </w:r>
      <w:r>
        <w:rPr>
          <w:rFonts w:ascii="Arial" w:eastAsia="Arial" w:hAnsi="Arial" w:cs="Arial"/>
          <w:color w:val="000000"/>
          <w:sz w:val="18"/>
          <w:szCs w:val="18"/>
        </w:rPr>
        <w:t>В музее, который находится в одной из сохранившихся башен, Вы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увидите настоящие орудия возделывания и обработки льна, образцы льняных изделий.  А настоящая Кикимора расскажет Вам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о старинных играх, обрядах и забавах.</w:t>
      </w:r>
      <w:r>
        <w:rPr>
          <w:rFonts w:ascii="Arial" w:eastAsia="Arial" w:hAnsi="Arial" w:cs="Arial"/>
          <w:b/>
          <w:sz w:val="18"/>
          <w:szCs w:val="18"/>
        </w:rPr>
        <w:br/>
      </w:r>
      <w:r>
        <w:rPr>
          <w:rFonts w:ascii="Arial" w:eastAsia="Arial" w:hAnsi="Arial" w:cs="Arial"/>
          <w:b/>
          <w:color w:val="000000"/>
        </w:rPr>
        <w:t>Переезд</w:t>
      </w:r>
      <w:r>
        <w:rPr>
          <w:rFonts w:ascii="Arial" w:eastAsia="Arial" w:hAnsi="Arial" w:cs="Arial"/>
          <w:color w:val="000000"/>
        </w:rPr>
        <w:t xml:space="preserve"> на вокзал.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>18</w:t>
      </w:r>
      <w:r>
        <w:rPr>
          <w:rFonts w:ascii="Arial" w:eastAsia="Arial" w:hAnsi="Arial" w:cs="Arial"/>
          <w:b/>
        </w:rPr>
        <w:t>:21 или 19:06</w:t>
      </w:r>
      <w:r>
        <w:rPr>
          <w:rFonts w:ascii="Arial" w:eastAsia="Arial" w:hAnsi="Arial" w:cs="Arial"/>
          <w:b/>
          <w:color w:val="000000"/>
        </w:rPr>
        <w:t>: Отправление</w:t>
      </w:r>
      <w:r>
        <w:rPr>
          <w:rFonts w:ascii="Arial" w:eastAsia="Arial" w:hAnsi="Arial" w:cs="Arial"/>
          <w:color w:val="000000"/>
        </w:rPr>
        <w:t xml:space="preserve"> в Москву поезда «Ласточка». </w:t>
      </w:r>
    </w:p>
    <w:p w14:paraId="355BCB42" w14:textId="77777777" w:rsidR="00C7646F" w:rsidRDefault="00C764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0"/>
          <w:szCs w:val="10"/>
          <w:u w:val="single"/>
        </w:rPr>
      </w:pPr>
    </w:p>
    <w:p w14:paraId="1D917B65" w14:textId="77777777" w:rsidR="00C7646F" w:rsidRDefault="00C764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8"/>
          <w:szCs w:val="8"/>
          <w:u w:val="single"/>
        </w:rPr>
      </w:pPr>
    </w:p>
    <w:p w14:paraId="7137920D" w14:textId="77777777" w:rsidR="00C7646F" w:rsidRDefault="00C764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8"/>
          <w:szCs w:val="8"/>
          <w:u w:val="single"/>
        </w:rPr>
      </w:pPr>
    </w:p>
    <w:p w14:paraId="7BEAFE0C" w14:textId="77777777" w:rsidR="00C7646F" w:rsidRDefault="009A0F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</w:rPr>
        <w:t xml:space="preserve">ФИРМА ОСТАВЛЯЕТ ЗА СОБОЙ ПРАВО ИЗМЕНЯТЬ ПОРЯДОК ПРОВЕДЕНИЯ ЭКСКУРСИЙ!  </w:t>
      </w:r>
    </w:p>
    <w:p w14:paraId="0120FFFC" w14:textId="77777777" w:rsidR="00C7646F" w:rsidRDefault="00C764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6A091021" w14:textId="77777777" w:rsidR="00C7646F" w:rsidRDefault="00C764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78BCBAEC" w14:textId="77777777" w:rsidR="00C7646F" w:rsidRDefault="009A0F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</w:t>
      </w:r>
      <w:r>
        <w:rPr>
          <w:rFonts w:ascii="Arial" w:eastAsia="Arial" w:hAnsi="Arial" w:cs="Arial"/>
          <w:b/>
          <w:color w:val="000000"/>
        </w:rPr>
        <w:t xml:space="preserve">СТОИМОСТЬ ТУРА на 1 человека:  </w:t>
      </w:r>
      <w:r>
        <w:rPr>
          <w:rFonts w:ascii="Arial" w:eastAsia="Arial" w:hAnsi="Arial" w:cs="Arial"/>
          <w:color w:val="000000"/>
        </w:rPr>
        <w:t xml:space="preserve">  </w:t>
      </w:r>
    </w:p>
    <w:p w14:paraId="7B5BDB7A" w14:textId="77777777" w:rsidR="00C7646F" w:rsidRDefault="00C764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e"/>
        <w:tblW w:w="10622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7050"/>
        <w:gridCol w:w="3572"/>
      </w:tblGrid>
      <w:tr w:rsidR="00C7646F" w14:paraId="2C26F3FA" w14:textId="77777777" w:rsidTr="00783151">
        <w:trPr>
          <w:trHeight w:val="366"/>
        </w:trPr>
        <w:tc>
          <w:tcPr>
            <w:tcW w:w="10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FDF52" w14:textId="10B0643D" w:rsidR="00C7646F" w:rsidRPr="00783151" w:rsidRDefault="00783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ЗАЕЗДЫ</w:t>
            </w:r>
            <w:r w:rsidR="009A0FF9" w:rsidRPr="00783151">
              <w:rPr>
                <w:rFonts w:ascii="Arial" w:eastAsia="Arial" w:hAnsi="Arial" w:cs="Arial"/>
                <w:b/>
              </w:rPr>
              <w:t xml:space="preserve"> </w:t>
            </w:r>
            <w:r w:rsidRPr="00783151">
              <w:rPr>
                <w:rFonts w:ascii="Arial" w:eastAsia="Arial" w:hAnsi="Arial" w:cs="Arial"/>
                <w:b/>
              </w:rPr>
              <w:t>21-23.02, 07-09.03</w:t>
            </w:r>
            <w:r w:rsidR="009A0FF9" w:rsidRPr="00783151">
              <w:rPr>
                <w:rFonts w:ascii="Arial" w:eastAsia="Arial" w:hAnsi="Arial" w:cs="Arial"/>
                <w:b/>
              </w:rPr>
              <w:t>.202</w:t>
            </w:r>
            <w:r w:rsidRPr="00783151">
              <w:rPr>
                <w:rFonts w:ascii="Arial" w:eastAsia="Arial" w:hAnsi="Arial" w:cs="Arial"/>
                <w:b/>
              </w:rPr>
              <w:t>5</w:t>
            </w:r>
          </w:p>
        </w:tc>
      </w:tr>
      <w:tr w:rsidR="00C7646F" w14:paraId="2D462032" w14:textId="77777777" w:rsidTr="00783151">
        <w:trPr>
          <w:trHeight w:val="366"/>
        </w:trPr>
        <w:tc>
          <w:tcPr>
            <w:tcW w:w="10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A9795" w14:textId="77777777" w:rsidR="00C7646F" w:rsidRDefault="009A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гостиница «Стандарт отель» </w:t>
            </w:r>
          </w:p>
        </w:tc>
      </w:tr>
      <w:tr w:rsidR="00C7646F" w14:paraId="60A4B131" w14:textId="77777777" w:rsidTr="00783151">
        <w:trPr>
          <w:trHeight w:val="344"/>
        </w:trPr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4DFBBF" w14:textId="77777777" w:rsidR="00C7646F" w:rsidRDefault="009A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1-местный номер стандарт    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FC992" w14:textId="5E5B0695" w:rsidR="00C7646F" w:rsidRPr="00783151" w:rsidRDefault="00783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783151">
              <w:rPr>
                <w:rFonts w:ascii="Arial" w:hAnsi="Arial" w:cs="Arial"/>
                <w:i/>
                <w:iCs/>
                <w:color w:val="000000"/>
              </w:rPr>
              <w:t>22770</w:t>
            </w:r>
          </w:p>
        </w:tc>
      </w:tr>
      <w:tr w:rsidR="00C7646F" w14:paraId="1B525B41" w14:textId="77777777" w:rsidTr="00783151">
        <w:trPr>
          <w:trHeight w:val="344"/>
        </w:trPr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2E85C2" w14:textId="77777777" w:rsidR="00C7646F" w:rsidRDefault="009A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2-местный номер стандарт    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E3EF6" w14:textId="6F1ADC0C" w:rsidR="00C7646F" w:rsidRDefault="00783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19550</w:t>
            </w:r>
          </w:p>
        </w:tc>
      </w:tr>
      <w:tr w:rsidR="00C7646F" w14:paraId="706D9AA4" w14:textId="77777777" w:rsidTr="00783151">
        <w:trPr>
          <w:trHeight w:val="366"/>
        </w:trPr>
        <w:tc>
          <w:tcPr>
            <w:tcW w:w="10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39811" w14:textId="77777777" w:rsidR="00C7646F" w:rsidRDefault="009A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гостиница «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Смоленскотель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» </w:t>
            </w:r>
          </w:p>
        </w:tc>
      </w:tr>
      <w:tr w:rsidR="00C7646F" w14:paraId="04A9386E" w14:textId="77777777" w:rsidTr="00783151">
        <w:trPr>
          <w:trHeight w:val="344"/>
        </w:trPr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D276F2" w14:textId="77777777" w:rsidR="00C7646F" w:rsidRDefault="009A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1-местный номер стандарт    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9F503" w14:textId="6F248DA7" w:rsidR="00C7646F" w:rsidRPr="00783151" w:rsidRDefault="00783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23785</w:t>
            </w:r>
          </w:p>
        </w:tc>
      </w:tr>
      <w:tr w:rsidR="00C7646F" w14:paraId="62F9C734" w14:textId="77777777" w:rsidTr="00783151">
        <w:trPr>
          <w:trHeight w:val="344"/>
        </w:trPr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E67A3F" w14:textId="77777777" w:rsidR="00C7646F" w:rsidRDefault="009A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2-местный номер стандарт    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CBC1F" w14:textId="56757C3F" w:rsidR="00C7646F" w:rsidRDefault="009A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1</w:t>
            </w:r>
            <w:r w:rsidR="00783151">
              <w:rPr>
                <w:rFonts w:ascii="Arial" w:eastAsia="Arial" w:hAnsi="Arial" w:cs="Arial"/>
                <w:i/>
              </w:rPr>
              <w:t>9</w:t>
            </w:r>
            <w:r>
              <w:rPr>
                <w:rFonts w:ascii="Arial" w:eastAsia="Arial" w:hAnsi="Arial" w:cs="Arial"/>
                <w:i/>
              </w:rPr>
              <w:t>990</w:t>
            </w:r>
          </w:p>
        </w:tc>
      </w:tr>
      <w:tr w:rsidR="00C7646F" w14:paraId="1AFFB3FA" w14:textId="77777777" w:rsidTr="00783151">
        <w:trPr>
          <w:trHeight w:val="344"/>
        </w:trPr>
        <w:tc>
          <w:tcPr>
            <w:tcW w:w="10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5BFCD8" w14:textId="2ECCC099" w:rsidR="00C7646F" w:rsidRDefault="00783151">
            <w:pPr>
              <w:tabs>
                <w:tab w:val="left" w:pos="0"/>
              </w:tabs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ЗАЕЗДЫ</w:t>
            </w:r>
            <w:r w:rsidR="009A0FF9">
              <w:rPr>
                <w:rFonts w:ascii="Arial" w:eastAsia="Arial" w:hAnsi="Arial" w:cs="Arial"/>
                <w:b/>
              </w:rPr>
              <w:t xml:space="preserve"> </w:t>
            </w:r>
            <w:r w:rsidRPr="00783151">
              <w:rPr>
                <w:rFonts w:ascii="Arial" w:eastAsia="Arial" w:hAnsi="Arial" w:cs="Arial"/>
                <w:b/>
                <w:bCs/>
              </w:rPr>
              <w:t>11-13.04*, 01-03.05*, 09-11.05*, 17-19.10*, 02-04.11*, 02-04.01.2026*, 05-07.01.2026*</w:t>
            </w:r>
          </w:p>
        </w:tc>
      </w:tr>
      <w:tr w:rsidR="00C7646F" w14:paraId="768ED5BC" w14:textId="77777777" w:rsidTr="00783151">
        <w:trPr>
          <w:trHeight w:val="344"/>
        </w:trPr>
        <w:tc>
          <w:tcPr>
            <w:tcW w:w="10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A83890" w14:textId="77777777" w:rsidR="00C7646F" w:rsidRDefault="009A0FF9">
            <w:pPr>
              <w:tabs>
                <w:tab w:val="left" w:pos="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гостиница «Стандарт отель» </w:t>
            </w:r>
          </w:p>
        </w:tc>
      </w:tr>
      <w:tr w:rsidR="00C7646F" w14:paraId="05F17C48" w14:textId="77777777" w:rsidTr="00783151">
        <w:trPr>
          <w:trHeight w:val="344"/>
        </w:trPr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AA7CF0" w14:textId="77777777" w:rsidR="00C7646F" w:rsidRDefault="009A0FF9">
            <w:pPr>
              <w:tabs>
                <w:tab w:val="left" w:pos="0"/>
              </w:tabs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1-местный номер стандарт   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7F5E8" w14:textId="3DCAB4AC" w:rsidR="00C7646F" w:rsidRDefault="00783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23450</w:t>
            </w:r>
          </w:p>
        </w:tc>
      </w:tr>
      <w:tr w:rsidR="00C7646F" w14:paraId="5524E0EB" w14:textId="77777777" w:rsidTr="00783151">
        <w:trPr>
          <w:trHeight w:val="344"/>
        </w:trPr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399613" w14:textId="77777777" w:rsidR="00C7646F" w:rsidRDefault="009A0FF9">
            <w:pPr>
              <w:tabs>
                <w:tab w:val="left" w:pos="0"/>
              </w:tabs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2-местный номер стандарт    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F080E" w14:textId="5CB0B3AB" w:rsidR="00C7646F" w:rsidRDefault="00783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20230</w:t>
            </w:r>
          </w:p>
        </w:tc>
      </w:tr>
      <w:tr w:rsidR="00C7646F" w14:paraId="53398135" w14:textId="77777777" w:rsidTr="00783151">
        <w:trPr>
          <w:trHeight w:val="344"/>
        </w:trPr>
        <w:tc>
          <w:tcPr>
            <w:tcW w:w="10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D57D6D" w14:textId="77777777" w:rsidR="00C7646F" w:rsidRDefault="009A0FF9">
            <w:pPr>
              <w:tabs>
                <w:tab w:val="left" w:pos="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гостиница «</w:t>
            </w:r>
            <w:proofErr w:type="spellStart"/>
            <w:r>
              <w:rPr>
                <w:rFonts w:ascii="Arial" w:eastAsia="Arial" w:hAnsi="Arial" w:cs="Arial"/>
                <w:b/>
              </w:rPr>
              <w:t>Смоленскотель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» </w:t>
            </w:r>
          </w:p>
        </w:tc>
      </w:tr>
      <w:tr w:rsidR="00C7646F" w14:paraId="5EBE0F3A" w14:textId="77777777" w:rsidTr="00783151">
        <w:trPr>
          <w:trHeight w:val="344"/>
        </w:trPr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1EBA73" w14:textId="77777777" w:rsidR="00C7646F" w:rsidRDefault="009A0FF9">
            <w:pPr>
              <w:tabs>
                <w:tab w:val="left" w:pos="0"/>
              </w:tabs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1-местный номер стандарт   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3C9B6" w14:textId="4CA75F5C" w:rsidR="00C7646F" w:rsidRDefault="00783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24335</w:t>
            </w:r>
          </w:p>
        </w:tc>
      </w:tr>
      <w:tr w:rsidR="00C7646F" w14:paraId="723F8195" w14:textId="77777777" w:rsidTr="00783151">
        <w:trPr>
          <w:trHeight w:val="344"/>
        </w:trPr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5B022E" w14:textId="77777777" w:rsidR="00C7646F" w:rsidRDefault="009A0FF9">
            <w:pPr>
              <w:tabs>
                <w:tab w:val="left" w:pos="0"/>
              </w:tabs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2-местный номер стандарт    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F7DF3" w14:textId="5BD27500" w:rsidR="00C7646F" w:rsidRDefault="00783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20540</w:t>
            </w:r>
          </w:p>
        </w:tc>
      </w:tr>
    </w:tbl>
    <w:p w14:paraId="095B14B6" w14:textId="77777777" w:rsidR="00C7646F" w:rsidRDefault="00C764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Arial" w:eastAsia="Arial" w:hAnsi="Arial" w:cs="Arial"/>
          <w:b/>
        </w:rPr>
      </w:pPr>
    </w:p>
    <w:p w14:paraId="06364D08" w14:textId="77777777" w:rsidR="00C7646F" w:rsidRDefault="00C764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6C35E73F" w14:textId="77777777" w:rsidR="00C7646F" w:rsidRDefault="009A0FF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КОМИССИЯ — 10% </w:t>
      </w:r>
    </w:p>
    <w:p w14:paraId="6AF556B1" w14:textId="77777777" w:rsidR="00C7646F" w:rsidRDefault="00C764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610BB969" w14:textId="77777777" w:rsidR="00C7646F" w:rsidRDefault="009A0FF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</w:t>
      </w:r>
    </w:p>
    <w:p w14:paraId="19D4EDC1" w14:textId="77777777" w:rsidR="00C7646F" w:rsidRDefault="009A0F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В СТОИМОСТЬ ТУРА ВКЛЮЧЕНО: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Проживание в отеле,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>- Питание: 2 завтрака + 3 обеда,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>- Транспортное обслуживание: 3 дня,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>- Сопровождение профессиональным экскурсоводом: 3 дня,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 xml:space="preserve">- Экскурсионная программа и входные билеты: по программе. </w:t>
      </w:r>
    </w:p>
    <w:p w14:paraId="18B1BB37" w14:textId="77777777" w:rsidR="00C7646F" w:rsidRDefault="00C764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567E5FF" w14:textId="77777777" w:rsidR="00C7646F" w:rsidRDefault="009A0F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В СТОИМОСТЬ ТУРА НЕ ВКЛЮЧЕНО: </w:t>
      </w:r>
      <w:r>
        <w:rPr>
          <w:rFonts w:ascii="Arial" w:eastAsia="Arial" w:hAnsi="Arial" w:cs="Arial"/>
          <w:color w:val="000000"/>
        </w:rPr>
        <w:t xml:space="preserve">ЖД билеты «Москва — Смоленск — Москва» </w:t>
      </w:r>
    </w:p>
    <w:p w14:paraId="2DEF709B" w14:textId="77777777" w:rsidR="00C7646F" w:rsidRDefault="00C764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5BFC5A5" w14:textId="77777777" w:rsidR="00C7646F" w:rsidRDefault="009A0F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За дополнительную плату:</w:t>
      </w:r>
    </w:p>
    <w:p w14:paraId="710FE285" w14:textId="292B23E9" w:rsidR="00C7646F" w:rsidRDefault="009A0F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- </w:t>
      </w:r>
      <w:r>
        <w:rPr>
          <w:rFonts w:ascii="Arial" w:eastAsia="Arial" w:hAnsi="Arial" w:cs="Arial"/>
        </w:rPr>
        <w:t>2 ужина</w:t>
      </w:r>
      <w:r>
        <w:rPr>
          <w:rFonts w:ascii="Arial" w:eastAsia="Arial" w:hAnsi="Arial" w:cs="Arial"/>
          <w:color w:val="000000"/>
        </w:rPr>
        <w:t xml:space="preserve"> – 1</w:t>
      </w:r>
      <w:r w:rsidR="00783151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>00 руб</w:t>
      </w:r>
      <w:r w:rsidR="00783151">
        <w:rPr>
          <w:rFonts w:ascii="Arial" w:eastAsia="Arial" w:hAnsi="Arial" w:cs="Arial"/>
          <w:color w:val="000000"/>
        </w:rPr>
        <w:t>.</w:t>
      </w:r>
    </w:p>
    <w:sectPr w:rsidR="00C7646F">
      <w:pgSz w:w="11906" w:h="16838"/>
      <w:pgMar w:top="851" w:right="468" w:bottom="851" w:left="68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vetlana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B087C"/>
    <w:multiLevelType w:val="multilevel"/>
    <w:tmpl w:val="36860726"/>
    <w:lvl w:ilvl="0">
      <w:start w:val="1"/>
      <w:numFmt w:val="decimal"/>
      <w:pStyle w:val="1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pStyle w:val="8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pStyle w:val="9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46F"/>
    <w:rsid w:val="00783151"/>
    <w:rsid w:val="008B7D19"/>
    <w:rsid w:val="009A0FF9"/>
    <w:rsid w:val="00C7646F"/>
    <w:rsid w:val="00F3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491333"/>
  <w15:docId w15:val="{D06DB55F-D6A6-4D26-85FA-F1132973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</w:pPr>
    <w:rPr>
      <w:sz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i/>
      <w:sz w:val="24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pPr>
      <w:keepNext/>
      <w:numPr>
        <w:ilvl w:val="6"/>
        <w:numId w:val="1"/>
      </w:numPr>
      <w:jc w:val="center"/>
      <w:outlineLvl w:val="6"/>
    </w:pPr>
    <w:rPr>
      <w:b/>
      <w:sz w:val="28"/>
      <w:lang w:val="en-US"/>
    </w:rPr>
  </w:style>
  <w:style w:type="paragraph" w:styleId="8">
    <w:name w:val="heading 8"/>
    <w:basedOn w:val="a"/>
    <w:next w:val="a"/>
    <w:pPr>
      <w:keepNext/>
      <w:numPr>
        <w:ilvl w:val="7"/>
        <w:numId w:val="1"/>
      </w:numPr>
      <w:outlineLvl w:val="7"/>
    </w:pPr>
    <w:rPr>
      <w:b/>
      <w:sz w:val="28"/>
      <w:lang w:val="en-US"/>
    </w:rPr>
  </w:style>
  <w:style w:type="paragraph" w:styleId="9">
    <w:name w:val="heading 9"/>
    <w:basedOn w:val="a"/>
    <w:next w:val="a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Основной шрифт абзаца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5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6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9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11">
    <w:name w:val="Заголовок1"/>
    <w:basedOn w:val="a"/>
    <w:next w:val="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rPr>
      <w:sz w:val="24"/>
    </w:rPr>
  </w:style>
  <w:style w:type="paragraph" w:styleId="ab">
    <w:name w:val="List"/>
    <w:basedOn w:val="aa"/>
  </w:style>
  <w:style w:type="paragraph" w:customStyle="1" w:styleId="ac">
    <w:name w:val="Название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</w:style>
  <w:style w:type="paragraph" w:customStyle="1" w:styleId="51">
    <w:name w:val="Название5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2">
    <w:name w:val="Указатель5"/>
    <w:basedOn w:val="a"/>
    <w:pPr>
      <w:suppressLineNumbers/>
    </w:pPr>
  </w:style>
  <w:style w:type="paragraph" w:customStyle="1" w:styleId="41">
    <w:name w:val="Название4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</w:style>
  <w:style w:type="paragraph" w:customStyle="1" w:styleId="31">
    <w:name w:val="Название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</w:style>
  <w:style w:type="paragraph" w:customStyle="1" w:styleId="21">
    <w:name w:val="Название2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14">
    <w:name w:val="Название объекта1"/>
    <w:basedOn w:val="a"/>
    <w:next w:val="a"/>
    <w:rPr>
      <w:rFonts w:ascii="Arial" w:hAnsi="Arial" w:cs="Arial"/>
      <w:b/>
      <w:sz w:val="24"/>
    </w:r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d">
    <w:name w:val="Body Text Indent"/>
    <w:basedOn w:val="a"/>
    <w:pPr>
      <w:ind w:left="720" w:firstLine="0"/>
    </w:pPr>
  </w:style>
  <w:style w:type="paragraph" w:styleId="ae">
    <w:name w:val="header"/>
    <w:basedOn w:val="a"/>
    <w:pPr>
      <w:tabs>
        <w:tab w:val="center" w:pos="4153"/>
        <w:tab w:val="right" w:pos="8306"/>
      </w:tabs>
    </w:pPr>
  </w:style>
  <w:style w:type="paragraph" w:styleId="af">
    <w:name w:val="footer"/>
    <w:basedOn w:val="a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pPr>
      <w:jc w:val="center"/>
    </w:pPr>
    <w:rPr>
      <w:b/>
      <w:sz w:val="28"/>
    </w:rPr>
  </w:style>
  <w:style w:type="paragraph" w:customStyle="1" w:styleId="310">
    <w:name w:val="Основной текст 31"/>
    <w:basedOn w:val="a"/>
    <w:pPr>
      <w:tabs>
        <w:tab w:val="left" w:pos="4501"/>
      </w:tabs>
    </w:pPr>
    <w:rPr>
      <w:sz w:val="28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Обычный (веб)"/>
    <w:basedOn w:val="a"/>
    <w:pPr>
      <w:spacing w:before="100" w:after="100"/>
      <w:ind w:left="0" w:firstLine="20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FR1">
    <w:name w:val="FR1"/>
    <w:pPr>
      <w:widowControl w:val="0"/>
      <w:spacing w:line="1" w:lineRule="atLeast"/>
      <w:ind w:leftChars="-1" w:left="200" w:hangingChars="1" w:hanging="1"/>
      <w:jc w:val="center"/>
      <w:textDirection w:val="btLr"/>
      <w:textAlignment w:val="top"/>
      <w:outlineLvl w:val="0"/>
    </w:pPr>
    <w:rPr>
      <w:rFonts w:ascii="Arial Narrow" w:hAnsi="Arial Narrow" w:cs="Arial Narrow"/>
      <w:b/>
      <w:position w:val="-1"/>
      <w:sz w:val="72"/>
      <w:lang w:eastAsia="ar-SA"/>
    </w:rPr>
  </w:style>
  <w:style w:type="paragraph" w:customStyle="1" w:styleId="FR2">
    <w:name w:val="FR2"/>
    <w:pPr>
      <w:widowControl w:val="0"/>
      <w:spacing w:line="1" w:lineRule="atLeast"/>
      <w:ind w:leftChars="-1" w:left="200" w:hangingChars="1" w:hanging="1"/>
      <w:jc w:val="center"/>
      <w:textDirection w:val="btLr"/>
      <w:textAlignment w:val="top"/>
      <w:outlineLvl w:val="0"/>
    </w:pPr>
    <w:rPr>
      <w:rFonts w:ascii="Arial" w:hAnsi="Arial" w:cs="Arial"/>
      <w:position w:val="-1"/>
      <w:sz w:val="40"/>
      <w:lang w:eastAsia="ar-SA"/>
    </w:rPr>
  </w:style>
  <w:style w:type="paragraph" w:customStyle="1" w:styleId="FR3">
    <w:name w:val="FR3"/>
    <w:pPr>
      <w:widowControl w:val="0"/>
      <w:spacing w:line="1" w:lineRule="atLeast"/>
      <w:ind w:leftChars="-1" w:left="4680" w:hangingChars="1" w:hanging="1"/>
      <w:jc w:val="center"/>
      <w:textDirection w:val="btLr"/>
      <w:textAlignment w:val="top"/>
      <w:outlineLvl w:val="0"/>
    </w:pPr>
    <w:rPr>
      <w:rFonts w:ascii="Arial" w:hAnsi="Arial" w:cs="Arial"/>
      <w:i/>
      <w:position w:val="-1"/>
      <w:sz w:val="36"/>
      <w:lang w:eastAsia="ar-SA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a"/>
  </w:style>
  <w:style w:type="paragraph" w:customStyle="1" w:styleId="af5">
    <w:name w:val="_Основной текст"/>
    <w:pPr>
      <w:tabs>
        <w:tab w:val="left" w:pos="737"/>
      </w:tabs>
      <w:spacing w:line="210" w:lineRule="atLeast"/>
      <w:ind w:leftChars="-1" w:left="-1" w:hangingChars="1" w:firstLine="340"/>
      <w:jc w:val="both"/>
      <w:textDirection w:val="btLr"/>
      <w:textAlignment w:val="top"/>
      <w:outlineLvl w:val="0"/>
    </w:pPr>
    <w:rPr>
      <w:rFonts w:ascii="SvetlanaC" w:eastAsia="SimSun" w:hAnsi="SvetlanaC" w:cs="Mangal"/>
      <w:position w:val="-1"/>
      <w:sz w:val="19"/>
      <w:szCs w:val="24"/>
      <w:lang w:eastAsia="hi-IN" w:bidi="hi-IN"/>
    </w:rPr>
  </w:style>
  <w:style w:type="paragraph" w:customStyle="1" w:styleId="af6">
    <w:name w:val="Заголовок списка"/>
    <w:basedOn w:val="a"/>
    <w:next w:val="af7"/>
    <w:pPr>
      <w:ind w:left="0" w:firstLine="0"/>
    </w:pPr>
  </w:style>
  <w:style w:type="paragraph" w:customStyle="1" w:styleId="af7">
    <w:name w:val="Содержимое списка"/>
    <w:basedOn w:val="a"/>
    <w:pPr>
      <w:ind w:left="567" w:firstLine="0"/>
    </w:pPr>
  </w:style>
  <w:style w:type="paragraph" w:customStyle="1" w:styleId="af8">
    <w:name w:val="Горизонтальная линия"/>
    <w:basedOn w:val="a"/>
    <w:next w:val="a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16">
    <w:name w:val="Цитата1"/>
    <w:basedOn w:val="a"/>
    <w:pPr>
      <w:spacing w:after="283"/>
      <w:ind w:left="567" w:right="567" w:firstLine="0"/>
    </w:p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n-US" w:eastAsia="ar-SA"/>
    </w:rPr>
  </w:style>
  <w:style w:type="paragraph" w:customStyle="1" w:styleId="cat1">
    <w:name w:val="cat1"/>
    <w:basedOn w:val="a"/>
    <w:pPr>
      <w:suppressAutoHyphens/>
      <w:spacing w:before="280" w:after="280" w:line="240" w:lineRule="auto"/>
    </w:pPr>
    <w:rPr>
      <w:sz w:val="24"/>
      <w:szCs w:val="24"/>
    </w:rPr>
  </w:style>
  <w:style w:type="paragraph" w:customStyle="1" w:styleId="ConsPlusNormal">
    <w:name w:val="ConsPlusNormal"/>
    <w:pPr>
      <w:widowControl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lang w:eastAsia="ar-SA"/>
    </w:rPr>
  </w:style>
  <w:style w:type="paragraph" w:styleId="af9">
    <w:name w:val="List Paragraph"/>
    <w:basedOn w:val="a"/>
    <w:pPr>
      <w:suppressAutoHyphens/>
      <w:spacing w:after="200" w:line="276" w:lineRule="auto"/>
      <w:ind w:left="720" w:firstLine="0"/>
    </w:pPr>
    <w:rPr>
      <w:rFonts w:ascii="Calibri" w:eastAsia="Calibri" w:hAnsi="Calibri" w:cs="Calibri"/>
      <w:sz w:val="22"/>
      <w:szCs w:val="22"/>
    </w:rPr>
  </w:style>
  <w:style w:type="paragraph" w:styleId="af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aduk@aha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viaduk.ru/travel/tur-na-3-dnya-vyazma-khmelita-smolensk-talashkin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adu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xJJfl5M4ihPBMaUoqT5QvvSc5g==">CgMxLjA4AHIhMUNKalRjVFY4VnplR2NMUTRUZUJ1VEltbG1WNF9QaDFu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dcterms:created xsi:type="dcterms:W3CDTF">2023-11-18T07:43:00Z</dcterms:created>
  <dcterms:modified xsi:type="dcterms:W3CDTF">2025-02-07T12:03:00Z</dcterms:modified>
</cp:coreProperties>
</file>