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3.999999999998" w:type="dxa"/>
        <w:jc w:val="left"/>
        <w:tblLayout w:type="fixed"/>
        <w:tblLook w:val="0000"/>
      </w:tblPr>
      <w:tblGrid>
        <w:gridCol w:w="1566"/>
        <w:gridCol w:w="8728"/>
        <w:tblGridChange w:id="0">
          <w:tblGrid>
            <w:gridCol w:w="1566"/>
            <w:gridCol w:w="87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2798064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rtl w:val="0"/>
              </w:rPr>
              <w:t xml:space="preserve">Тел./факс: (495)545-0621, 917-2696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2"/>
                  <w:szCs w:val="22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2"/>
                  <w:szCs w:val="22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https://www.viaduk.ru/travel/2-dnya-maslenitsa-v-velikom-novgorode/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ПРАЗДНИЧНЫЙ ТУР в Великий Новгород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 на 2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Великий Новгород – Старая Русса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«Очарование русской провинции»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2 дня — 1 ночь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03 — 04 ноября 2024г.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Новгород Великий.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Сбор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группы на ЖД вокзале.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гостиницу (При наличии свободных номеров — размещение. Час заселения в гостинице — 14.00).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городу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 посещением достопримечательностей Великого Новгорода и его окрестностей. Вы восхититесь водной гладью Ильмень-озера, посетите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Свято-Юрьев монастырь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— старейший монастырь Русского Севера. Он удивит Вас своей историей, а в его главном храме — Георгиевском соборе сохранились фрагменты фресковой живописи ХII в. Не оставят равнодушными историко-архитектурные памятники 16-19 веков.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Музей деревянного зодчества «Витославицы»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удивит вас уникальным собранием деревянных построек - избы, часовни, церкви, амбары, мельницы - все это из усадеб новгородских бояр. Вы познакомитесь с бытом русской деревни прошлых времён.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Возможна замена на Хутынский монастырь!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Ярославово дворище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древний торг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в настоящее время это одно из самых красивых мест Новгорода.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 комплекс ценнейших памятников архитектуры XII-XVII в.в. Никольский собор (12в.), церковь Георгия на Торгу (14в.); церковь Жен Мироносиц (16в.); церковь Иоанна Предтечи на Опоках (12в.); церковь Параскевы Пятницы на торгу.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по Кремлю (Древнему Детинцу)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 территории новгородского Кремля сохранились древнейшие памятники истории и архитектуры. Здесь собиралось новгородское вече. Вас удивит прекрасная звонница.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Софийский собор (11в.)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древнейший храм России.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Памятник «1000-летие России»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энциклопедия российской истории.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        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Старая Русса (103 км).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«Императорскому городу-курорту»: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храм Спасо-Преображенского собора, Георгиевская церковь, церковь Мины, Троицкая церковь. Во время экскурсии Вы сможете увидеть одну из святынь Русской земли – икону Старорусской Божией Матери, которая является самой большой иконой в мире.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  <w:tab w:val="left" w:leader="none" w:pos="19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дома-музея Ф. М. Достоевского.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Знакомство с жизнью и творчеством великого писателя.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  <w:tab w:val="left" w:leader="none" w:pos="19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Пешеходная прогулка по территории курорта «Старая Русса»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старейшей здравнице северо-запада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  <w:tab w:val="left" w:leader="none" w:pos="19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интерактивного музея «Усадьбы средневекового Рушанина»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где на основе археологических исследований воссозданы постройки и быт древнерусского поселения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За дополнительную плату, по желанию (350р./чел.)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Великий Новгород. Свободное время.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вокзал.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1.0" w:type="dxa"/>
        <w:jc w:val="left"/>
        <w:tblInd w:w="20.0" w:type="dxa"/>
        <w:tblLayout w:type="fixed"/>
        <w:tblLook w:val="0000"/>
      </w:tblPr>
      <w:tblGrid>
        <w:gridCol w:w="7067"/>
        <w:gridCol w:w="3194"/>
        <w:tblGridChange w:id="0">
          <w:tblGrid>
            <w:gridCol w:w="7067"/>
            <w:gridCol w:w="3194"/>
          </w:tblGrid>
        </w:tblGridChange>
      </w:tblGrid>
      <w:tr>
        <w:trPr>
          <w:cantSplit w:val="0"/>
          <w:trHeight w:val="214.980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Гостиница  «Береста Парк отель» 4*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(бассейн+сауна, шведский стол)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14464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 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12160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 2-местный номер                                                            (ребенок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1860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10688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 Доп. место в 2-местном номере                                     (ребенок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10388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«Волхов» 4*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шведский стол)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1-местный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13632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2-местный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12736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2-местный номер                                                              (ребенок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12436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10048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Доп. место в 2-местном номере                                       (ребенок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9748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«Садко» 3*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(шведский стол)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1-местный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11584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2-местный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11136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2-местный номер                                                              (ребенок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10836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8896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Доп. место в 2-местном номере                                       (ребенок до 14 лет)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8596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— 10%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Проживание в отеле выбранной категории, - Питание - 2 завтрака,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Экскурсионное обслуживание и входные билеты: по программе, - Транспортное сопровождение: по программе тура, групповая встреча и проводы на ЖД вокзале (ориентир на московский поезд № 42/41),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экскурсоводом: 2 дня.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СТОИМОСТЬ НЕ ВКЛЮЧЕН: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ЖД проезд «Москва - Великий Новгород — Москва»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ДОПОЛНИТЕЛЬНУЮ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ПЛАТУ: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Обеды (2 дня) –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р./чел.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Ужины (2 дня): в гостинице «Волхов», «Садко» -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р./чел.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ОПИСАНИЕ ГОСТИНИЦ: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993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993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Парк Инн 4*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Единственный отель данной категории в Великом Новгороде. Расположен недалеко от центра города на берегу р. Волхов, в непосредственной близости от собора Рождества Богородицы. В номера, по просьбе гостей, предоставляется фен. Инфраструктура отеля: рестораны,  бары, спортивно-оздоровительный комплекс (крытый бассейн, сауна - посещение вкл. в стоимость), тренажерный зал, солярий, массажные кабинеты, салон красоты. Гостям отеля предлагаются услуги прачечной, химчистки, парикмахерской. В отеле имеется сувенирный салон, художественная галерея.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  <w:rtl w:val="0"/>
        </w:rPr>
        <w:br w:type="textWrapping"/>
        <w:br w:type="textWrapping"/>
      </w:r>
      <w:hyperlink r:id="rId12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Волхов</w:t>
        </w:r>
      </w:hyperlink>
      <w:hyperlink r:id="rId13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0"/>
            <w:szCs w:val="20"/>
            <w:highlight w:val="white"/>
            <w:u w:val="none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*.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Отель расположен в историческом, деловом и культурном центре города, в трех минутах ходьбы от комплекса памятников Новгородского кремля. В номерах: одна или две кровати, журнальный столик; стулья, туалетная комната с душем, телевизоры, телефон, мини-холодильники; новая мягкая мебель (в номерах повышенной комфортности). По просьбе гостей предоставляются - фен и утюг. Окна в комнатах - звукоизолирующие. В ресторане ежедневно по вечерам живая музыка. К услугам гостей: сауна, мини-бассейн, различные виды массажа, камера хранения, служба охраны, доступ в Интернет в лобби, услуги прачечной, галерея художественных промыслов.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993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Садко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3*.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Гостиничный комплекс расположен в исторической части Великого Новгорода, недалеко от Кремля. Номера оборудованы телевизором и телефоном, ванной/душем, туалетом, необходимым набором мебели: кровать, письменный стол, стул, тумба, кресло для отдыха (во всех, кроме двухместных), зеркало, платяной шкаф. По просьбе гостей предоставляются – фен и утюг. К услугам гостей: сувенирный киоск, парикмахерская.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53" w:top="720" w:left="855" w:right="7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Заголовок1"/>
    <w:next w:val="Основнойтекст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6"/>
    </w:pPr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7">
    <w:name w:val="Основной шрифт абзаца7"/>
    <w:next w:val="Основнойшрифтабзаца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Основнойшрифтабзаца2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Заголовок1"/>
    <w:next w:val="Подзаголовок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widowControl w:val="0"/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viaduk.ru/travel/2-dnya-maslenitsa-v-velikom-novgorode/" TargetMode="External"/><Relationship Id="rId10" Type="http://schemas.openxmlformats.org/officeDocument/2006/relationships/hyperlink" Target="http://www.viaduk.ru/" TargetMode="External"/><Relationship Id="rId13" Type="http://schemas.openxmlformats.org/officeDocument/2006/relationships/hyperlink" Target="http://www.viaduk.ru/travel/744/#Map" TargetMode="External"/><Relationship Id="rId12" Type="http://schemas.openxmlformats.org/officeDocument/2006/relationships/hyperlink" Target="http://www.viaduk.ru/travel/744/#Map" TargetMode="Externa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iaduk@aha.ru" TargetMode="External"/><Relationship Id="rId14" Type="http://schemas.openxmlformats.org/officeDocument/2006/relationships/hyperlink" Target="http://www.viaduk.ru/travel/744/#Map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A+OcOnBDdqcZ0/eNo1nBOfWVoA==">CgMxLjA4AHIhMWlvWGJUZzBPcW50Z3VZR1JSV3owNGF1ZEJkRnczR3B0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2024-01-22T06:11:00Z</dcterms:created>
  <dc:creator>OlgaZ</dc:creator>
</cp:coreProperties>
</file>