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b w:val="1"/>
          <w:color w:val="1c4587"/>
          <w:sz w:val="46"/>
          <w:szCs w:val="46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1c4587"/>
          <w:sz w:val="46"/>
          <w:szCs w:val="46"/>
          <w:rtl w:val="0"/>
        </w:rPr>
        <w:t xml:space="preserve">Компания «ВИАДУК ТУР»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i w:val="1"/>
          <w:color w:val="1c4587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c4587"/>
          <w:sz w:val="27"/>
          <w:szCs w:val="27"/>
          <w:rtl w:val="0"/>
        </w:rPr>
        <w:t xml:space="preserve">«Ваш выбор -  РОССИЯ»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ind w:left="100" w:firstLine="0"/>
              <w:jc w:val="center"/>
              <w:rPr>
                <w:rFonts w:ascii="Courier New" w:cs="Courier New" w:eastAsia="Courier New" w:hAnsi="Courier New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c4587"/>
                <w:sz w:val="20"/>
                <w:szCs w:val="20"/>
                <w:rtl w:val="0"/>
              </w:rPr>
              <w:t xml:space="preserve">г. Москва, Кривоколенный пер., д. 5, стр. 4, оф. 404 </w:t>
            </w:r>
          </w:p>
          <w:p w:rsidR="00000000" w:rsidDel="00000000" w:rsidP="00000000" w:rsidRDefault="00000000" w:rsidRPr="00000000" w14:paraId="00000005">
            <w:pPr>
              <w:ind w:left="100" w:firstLine="0"/>
              <w:jc w:val="center"/>
              <w:rPr>
                <w:rFonts w:ascii="Times New Roman" w:cs="Times New Roman" w:eastAsia="Times New Roman" w:hAnsi="Times New Roman"/>
                <w:color w:val="1c4587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c4587"/>
                <w:sz w:val="20"/>
                <w:szCs w:val="20"/>
                <w:rtl w:val="0"/>
              </w:rPr>
              <w:t xml:space="preserve">Тел: 8(495)545–0621, 8(495)961–6127     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sz w:val="20"/>
                <w:szCs w:val="20"/>
                <w:rtl w:val="0"/>
              </w:rPr>
              <w:t xml:space="preserve">viaduk@aha.ru</w:t>
            </w:r>
            <w:r w:rsidDel="00000000" w:rsidR="00000000" w:rsidRPr="00000000">
              <w:rPr>
                <w:rFonts w:ascii="Courier New" w:cs="Courier New" w:eastAsia="Courier New" w:hAnsi="Courier New"/>
                <w:color w:val="1c4587"/>
                <w:sz w:val="20"/>
                <w:szCs w:val="20"/>
                <w:rtl w:val="0"/>
              </w:rPr>
              <w:t xml:space="preserve"> 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c4587"/>
                  <w:sz w:val="20"/>
                  <w:szCs w:val="20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https://www.viaduk.ru/travel/tur-v-kareliyu-na-3-dnya/</w:t>
      </w:r>
    </w:p>
    <w:p w:rsidR="00000000" w:rsidDel="00000000" w:rsidP="00000000" w:rsidRDefault="00000000" w:rsidRPr="00000000" w14:paraId="00000009">
      <w:pPr>
        <w:ind w:right="-540"/>
        <w:rPr>
          <w:b w:val="1"/>
          <w:i w:val="1"/>
          <w:sz w:val="12"/>
          <w:szCs w:val="12"/>
          <w:highlight w:val="white"/>
        </w:rPr>
      </w:pPr>
      <w:r w:rsidDel="00000000" w:rsidR="00000000" w:rsidRPr="00000000">
        <w:rPr>
          <w:b w:val="1"/>
          <w:i w:val="1"/>
          <w:sz w:val="12"/>
          <w:szCs w:val="1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right="-54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СБОРНЫЙ ТУР В КАРЕЛИЮ</w:t>
      </w:r>
    </w:p>
    <w:p w:rsidR="00000000" w:rsidDel="00000000" w:rsidP="00000000" w:rsidRDefault="00000000" w:rsidRPr="00000000" w14:paraId="0000000B">
      <w:pPr>
        <w:ind w:right="-540"/>
        <w:rPr>
          <w:rFonts w:ascii="Times New Roman" w:cs="Times New Roman" w:eastAsia="Times New Roman" w:hAnsi="Times New Roman"/>
          <w:color w:val="1c458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540"/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Тур на 3 дня</w:t>
      </w:r>
    </w:p>
    <w:p w:rsidR="00000000" w:rsidDel="00000000" w:rsidP="00000000" w:rsidRDefault="00000000" w:rsidRPr="00000000" w14:paraId="00000010">
      <w:pPr>
        <w:ind w:right="-540"/>
        <w:jc w:val="center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b w:val="1"/>
          <w:sz w:val="32"/>
          <w:szCs w:val="32"/>
          <w:highlight w:val="white"/>
          <w:rtl w:val="0"/>
        </w:rPr>
        <w:t xml:space="preserve"> Заповедник Кивач – питомник Хаски – остров Кижи </w:t>
      </w:r>
    </w:p>
    <w:p w:rsidR="00000000" w:rsidDel="00000000" w:rsidP="00000000" w:rsidRDefault="00000000" w:rsidRPr="00000000" w14:paraId="00000011">
      <w:pPr>
        <w:ind w:right="-540"/>
        <w:jc w:val="center"/>
        <w:rPr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«Зимнее очарование Карелии»</w:t>
      </w:r>
    </w:p>
    <w:p w:rsidR="00000000" w:rsidDel="00000000" w:rsidP="00000000" w:rsidRDefault="00000000" w:rsidRPr="00000000" w14:paraId="00000012">
      <w:pPr>
        <w:ind w:right="-54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 дня — 2 ночи</w:t>
      </w:r>
    </w:p>
    <w:p w:rsidR="00000000" w:rsidDel="00000000" w:rsidP="00000000" w:rsidRDefault="00000000" w:rsidRPr="00000000" w14:paraId="00000013">
      <w:pPr>
        <w:ind w:right="-54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54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560" w:firstLine="0"/>
        <w:jc w:val="center"/>
        <w:rPr>
          <w:sz w:val="12"/>
          <w:szCs w:val="12"/>
          <w:highlight w:val="white"/>
        </w:rPr>
      </w:pPr>
      <w:r w:rsidDel="00000000" w:rsidR="00000000" w:rsidRPr="00000000">
        <w:rPr>
          <w:sz w:val="12"/>
          <w:szCs w:val="1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ind w:right="-54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ЗАЕЗДЫ: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</w:t>
        <w:br w:type="textWrapping"/>
      </w:r>
      <w:r w:rsidDel="00000000" w:rsidR="00000000" w:rsidRPr="00000000">
        <w:rPr>
          <w:b w:val="1"/>
          <w:highlight w:val="white"/>
          <w:rtl w:val="0"/>
        </w:rPr>
        <w:t xml:space="preserve">Январь: </w:t>
      </w:r>
      <w:r w:rsidDel="00000000" w:rsidR="00000000" w:rsidRPr="00000000">
        <w:rPr>
          <w:highlight w:val="white"/>
          <w:rtl w:val="0"/>
        </w:rPr>
        <w:t xml:space="preserve">24-26.01, 31.01-02.02,</w:t>
        <w:br w:type="textWrapping"/>
      </w:r>
      <w:r w:rsidDel="00000000" w:rsidR="00000000" w:rsidRPr="00000000">
        <w:rPr>
          <w:b w:val="1"/>
          <w:highlight w:val="white"/>
          <w:rtl w:val="0"/>
        </w:rPr>
        <w:t xml:space="preserve">Февраль: </w:t>
      </w:r>
      <w:r w:rsidDel="00000000" w:rsidR="00000000" w:rsidRPr="00000000">
        <w:rPr>
          <w:highlight w:val="white"/>
          <w:rtl w:val="0"/>
        </w:rPr>
        <w:t xml:space="preserve">07-09.02, 14-16.02, 21-23.02, 28.02-02.03,</w:t>
        <w:br w:type="textWrapping"/>
      </w:r>
      <w:r w:rsidDel="00000000" w:rsidR="00000000" w:rsidRPr="00000000">
        <w:rPr>
          <w:b w:val="1"/>
          <w:highlight w:val="white"/>
          <w:rtl w:val="0"/>
        </w:rPr>
        <w:t xml:space="preserve">Март: </w:t>
      </w:r>
      <w:r w:rsidDel="00000000" w:rsidR="00000000" w:rsidRPr="00000000">
        <w:rPr>
          <w:highlight w:val="white"/>
          <w:rtl w:val="0"/>
        </w:rPr>
        <w:t xml:space="preserve">07-09.03, 14-16.03, 21-23.03, 28-30.03,</w:t>
      </w:r>
      <w:r w:rsidDel="00000000" w:rsidR="00000000" w:rsidRPr="00000000">
        <w:rPr>
          <w:b w:val="1"/>
          <w:highlight w:val="white"/>
          <w:rtl w:val="0"/>
        </w:rPr>
        <w:t xml:space="preserve"> </w:t>
        <w:br w:type="textWrapping"/>
        <w:t xml:space="preserve">Апрель: </w:t>
      </w:r>
      <w:r w:rsidDel="00000000" w:rsidR="00000000" w:rsidRPr="00000000">
        <w:rPr>
          <w:highlight w:val="white"/>
          <w:rtl w:val="0"/>
        </w:rPr>
        <w:t xml:space="preserve">04-06.04, 11-13.04.2025 </w:t>
        <w:br w:type="textWrapping"/>
      </w:r>
      <w:r w:rsidDel="00000000" w:rsidR="00000000" w:rsidRPr="00000000">
        <w:rPr>
          <w:b w:val="1"/>
          <w:highlight w:val="white"/>
          <w:rtl w:val="0"/>
        </w:rPr>
        <w:t xml:space="preserve">Праздничные заезды:</w:t>
      </w:r>
      <w:r w:rsidDel="00000000" w:rsidR="00000000" w:rsidRPr="00000000">
        <w:rPr>
          <w:highlight w:val="white"/>
          <w:rtl w:val="0"/>
        </w:rPr>
        <w:t xml:space="preserve"> 21-23.02, 28.02-02.03, 07-09.03</w:t>
      </w:r>
    </w:p>
    <w:p w:rsidR="00000000" w:rsidDel="00000000" w:rsidP="00000000" w:rsidRDefault="00000000" w:rsidRPr="00000000" w14:paraId="00000017">
      <w:pPr>
        <w:ind w:right="-540"/>
        <w:rPr>
          <w:sz w:val="20"/>
          <w:szCs w:val="20"/>
        </w:rPr>
      </w:pPr>
      <w:r w:rsidDel="00000000" w:rsidR="00000000" w:rsidRPr="00000000">
        <w:rPr>
          <w:highlight w:val="whit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1 день: </w:t>
        <w:br w:type="textWrapping"/>
        <w:t xml:space="preserve">Прибытие</w:t>
      </w:r>
      <w:r w:rsidDel="00000000" w:rsidR="00000000" w:rsidRPr="00000000">
        <w:rPr>
          <w:sz w:val="20"/>
          <w:szCs w:val="20"/>
          <w:rtl w:val="0"/>
        </w:rPr>
        <w:t xml:space="preserve"> в город Петрозаводск.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Сбор группы</w:t>
      </w:r>
      <w:r w:rsidDel="00000000" w:rsidR="00000000" w:rsidRPr="00000000">
        <w:rPr>
          <w:sz w:val="20"/>
          <w:szCs w:val="20"/>
          <w:rtl w:val="0"/>
        </w:rPr>
        <w:t xml:space="preserve"> у центрального входа на вокзал.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Завтрак</w:t>
      </w:r>
      <w:r w:rsidDel="00000000" w:rsidR="00000000" w:rsidRPr="00000000">
        <w:rPr>
          <w:sz w:val="20"/>
          <w:szCs w:val="20"/>
          <w:rtl w:val="0"/>
        </w:rPr>
        <w:t xml:space="preserve">.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Переезд в природный заповедник «Кивач» </w:t>
      </w:r>
      <w:r w:rsidDel="00000000" w:rsidR="00000000" w:rsidRPr="00000000">
        <w:rPr>
          <w:sz w:val="20"/>
          <w:szCs w:val="20"/>
          <w:rtl w:val="0"/>
        </w:rPr>
        <w:t xml:space="preserve">(82 км). Осмотр одного из крупнейших равнинных водопадов Европы с посещением дендрария в заказнике карельской березы.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Посещение питомника собак породы Хаски</w:t>
      </w:r>
      <w:r w:rsidDel="00000000" w:rsidR="00000000" w:rsidRPr="00000000">
        <w:rPr>
          <w:sz w:val="20"/>
          <w:szCs w:val="20"/>
          <w:rtl w:val="0"/>
        </w:rPr>
        <w:t xml:space="preserve">: В загородном развлекательном центре вы познакомитесь с породой ездовых собак Хаски и прокатитесь по зимнему лесу в настоящих нартах. Во время экскурсии по питомнику вы узнаете историю породы и полюбуетесь лучшими ездовыми собаками России. После краткого курса теории управления собачьей упряжкой и инструктажа по технике безопасности -  долгожданное катание на собачьих упряжках под руководством опытного инструктора.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Чаепитие</w:t>
      </w:r>
      <w:r w:rsidDel="00000000" w:rsidR="00000000" w:rsidRPr="00000000">
        <w:rPr>
          <w:sz w:val="20"/>
          <w:szCs w:val="20"/>
          <w:rtl w:val="0"/>
        </w:rPr>
        <w:t xml:space="preserve"> в саамском чуме.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Переезд</w:t>
      </w:r>
      <w:r w:rsidDel="00000000" w:rsidR="00000000" w:rsidRPr="00000000">
        <w:rPr>
          <w:sz w:val="20"/>
          <w:szCs w:val="20"/>
          <w:rtl w:val="0"/>
        </w:rPr>
        <w:t xml:space="preserve"> на базу отдыха «Шишки».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Размещение</w:t>
      </w:r>
      <w:r w:rsidDel="00000000" w:rsidR="00000000" w:rsidRPr="00000000">
        <w:rPr>
          <w:sz w:val="20"/>
          <w:szCs w:val="20"/>
          <w:rtl w:val="0"/>
        </w:rPr>
        <w:t xml:space="preserve">.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Обед</w:t>
      </w:r>
      <w:r w:rsidDel="00000000" w:rsidR="00000000" w:rsidRPr="00000000">
        <w:rPr>
          <w:sz w:val="20"/>
          <w:szCs w:val="20"/>
          <w:rtl w:val="0"/>
        </w:rPr>
        <w:t xml:space="preserve">. </w:t>
        <w:br w:type="textWrapping"/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Свободное время.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  <w:br w:type="textWrapping"/>
        <w:br w:type="textWrapping"/>
        <w:br w:type="textWrapping"/>
        <w:br w:type="textWrapping"/>
        <w:t xml:space="preserve">2 день: </w:t>
        <w:br w:type="textWrapping"/>
        <w:t xml:space="preserve">Завтрак, обед </w:t>
      </w:r>
      <w:r w:rsidDel="00000000" w:rsidR="00000000" w:rsidRPr="00000000">
        <w:rPr>
          <w:sz w:val="20"/>
          <w:szCs w:val="20"/>
          <w:rtl w:val="0"/>
        </w:rPr>
        <w:t xml:space="preserve">в ресторане базы отдыха.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Свободный день на базе отдыха</w:t>
      </w:r>
      <w:r w:rsidDel="00000000" w:rsidR="00000000" w:rsidRPr="00000000">
        <w:rPr>
          <w:sz w:val="20"/>
          <w:szCs w:val="20"/>
          <w:rtl w:val="0"/>
        </w:rPr>
        <w:t xml:space="preserve">. </w:t>
        <w:br w:type="textWrapping"/>
        <w:t xml:space="preserve">На базе отдыха имеется – ресторан, банный комплекс, беседки, прокат спортивного инвентаря. </w:t>
        <w:br w:type="textWrapping"/>
      </w:r>
      <w:r w:rsidDel="00000000" w:rsidR="00000000" w:rsidRPr="00000000">
        <w:rPr>
          <w:b w:val="1"/>
          <w:color w:val="1a1a1a"/>
          <w:sz w:val="20"/>
          <w:szCs w:val="20"/>
          <w:u w:val="single"/>
          <w:rtl w:val="0"/>
        </w:rPr>
        <w:t xml:space="preserve">Для желающих возможность организации за дополнительную плату поездки развлекательный центр на программу катания на снегоходах «Снегоходный вираж».</w:t>
      </w:r>
      <w:r w:rsidDel="00000000" w:rsidR="00000000" w:rsidRPr="00000000">
        <w:rPr>
          <w:color w:val="1a1a1a"/>
          <w:sz w:val="20"/>
          <w:szCs w:val="20"/>
          <w:rtl w:val="0"/>
        </w:rPr>
        <w:t xml:space="preserve"> </w:t>
        <w:br w:type="textWrapping"/>
        <w:t xml:space="preserve">Продолжительность программы: 2 часа. </w:t>
        <w:br w:type="textWrapping"/>
        <w:t xml:space="preserve">Продолжительность катания: 1 час. </w:t>
        <w:br w:type="textWrapping"/>
        <w:t xml:space="preserve">Покатушки на снегоходе – замечательный выбор для знакомства с настоящим зимним отдыхом в Карелии, с ее заснеженными лесами, искрящимся солнцем и свежим морозным воздухом. Наслаждение от езды на снегоходе по зимней Карелии гармонично дополнит созерцание прекрасных зимних видов. Группу по подготовленной трассе ведет опытный инструктор, а управление современным снегоходом доступно даже новичку. </w:t>
        <w:br w:type="textWrapping"/>
        <w:t xml:space="preserve">Продолжительность программы 2 часа. </w:t>
        <w:br w:type="textWrapping"/>
      </w:r>
      <w:r w:rsidDel="00000000" w:rsidR="00000000" w:rsidRPr="00000000">
        <w:rPr>
          <w:color w:val="1a1a1a"/>
          <w:sz w:val="20"/>
          <w:szCs w:val="20"/>
          <w:u w:val="single"/>
          <w:rtl w:val="0"/>
        </w:rPr>
        <w:t xml:space="preserve">Стоимость катания: уточнять при бронировании тура.</w:t>
      </w:r>
      <w:r w:rsidDel="00000000" w:rsidR="00000000" w:rsidRPr="00000000">
        <w:rPr>
          <w:color w:val="1a1a1a"/>
          <w:sz w:val="20"/>
          <w:szCs w:val="20"/>
          <w:rtl w:val="0"/>
        </w:rPr>
        <w:t xml:space="preserve"> </w:t>
        <w:br w:type="textWrapping"/>
        <w:t xml:space="preserve">В стоимость входит: работа инструкторов, аренда снегохода Yamaha VK-540 III и топливо, аренда экипировки (теплые ветрозащитные комбинезоны, снегоходные шлемы с забралом, подшлемник, снегоходная обувь, снегоходные перчатки). </w:t>
        <w:br w:type="textWrapping"/>
        <w:br w:type="textWrapping"/>
        <w:br w:type="textWrapping"/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3 день: </w:t>
        <w:br w:type="textWrapping"/>
        <w:t xml:space="preserve">Завтрак</w:t>
      </w:r>
      <w:r w:rsidDel="00000000" w:rsidR="00000000" w:rsidRPr="00000000">
        <w:rPr>
          <w:sz w:val="20"/>
          <w:szCs w:val="20"/>
          <w:rtl w:val="0"/>
        </w:rPr>
        <w:t xml:space="preserve">.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Освобождение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номеров</w:t>
      </w:r>
      <w:r w:rsidDel="00000000" w:rsidR="00000000" w:rsidRPr="00000000">
        <w:rPr>
          <w:sz w:val="20"/>
          <w:szCs w:val="20"/>
          <w:rtl w:val="0"/>
        </w:rPr>
        <w:t xml:space="preserve">.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Переезд</w:t>
      </w:r>
      <w:r w:rsidDel="00000000" w:rsidR="00000000" w:rsidRPr="00000000">
        <w:rPr>
          <w:sz w:val="20"/>
          <w:szCs w:val="20"/>
          <w:rtl w:val="0"/>
        </w:rPr>
        <w:t xml:space="preserve"> в Петрозаводск (86 км). Вещи в камеру ЖД вокзала.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Трансфер</w:t>
      </w:r>
      <w:r w:rsidDel="00000000" w:rsidR="00000000" w:rsidRPr="00000000">
        <w:rPr>
          <w:sz w:val="20"/>
          <w:szCs w:val="20"/>
          <w:rtl w:val="0"/>
        </w:rPr>
        <w:t xml:space="preserve"> на набережную Петрозаводска.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Переезд</w:t>
      </w:r>
      <w:r w:rsidDel="00000000" w:rsidR="00000000" w:rsidRPr="00000000">
        <w:rPr>
          <w:sz w:val="20"/>
          <w:szCs w:val="20"/>
          <w:rtl w:val="0"/>
        </w:rPr>
        <w:t xml:space="preserve"> по замерзшему Онежскому озеру на о. Кижи на судне СВП (судно на воздушной подушке). В пути 1ч 30мин. Общая продолжительность поездки до 6 часов. </w:t>
        <w:br w:type="textWrapping"/>
      </w:r>
      <w:r w:rsidDel="00000000" w:rsidR="00000000" w:rsidRPr="00000000">
        <w:rPr>
          <w:color w:val="101010"/>
          <w:sz w:val="20"/>
          <w:szCs w:val="20"/>
          <w:rtl w:val="0"/>
        </w:rPr>
        <w:t xml:space="preserve">Во время экскурсии по острову вы познакомитесь с Кижским архитектурным ансамблем, полюбуетесь многоглавыми  храмами, побываете в доме заонежского крестьянина и узнаете, как жили крестьяне на Русском Севере, увидите церковь Воскрешения Лазаря – старейшую в России православную святыню.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Возвращение</w:t>
      </w:r>
      <w:r w:rsidDel="00000000" w:rsidR="00000000" w:rsidRPr="00000000">
        <w:rPr>
          <w:sz w:val="20"/>
          <w:szCs w:val="20"/>
          <w:rtl w:val="0"/>
        </w:rPr>
        <w:t xml:space="preserve"> в Петрозаводск.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Ужин</w:t>
      </w:r>
      <w:r w:rsidDel="00000000" w:rsidR="00000000" w:rsidRPr="00000000">
        <w:rPr>
          <w:sz w:val="20"/>
          <w:szCs w:val="20"/>
          <w:rtl w:val="0"/>
        </w:rPr>
        <w:t xml:space="preserve">.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Трансфер</w:t>
      </w:r>
      <w:r w:rsidDel="00000000" w:rsidR="00000000" w:rsidRPr="00000000">
        <w:rPr>
          <w:sz w:val="20"/>
          <w:szCs w:val="20"/>
          <w:rtl w:val="0"/>
        </w:rPr>
        <w:t xml:space="preserve"> на ЖД вокзал.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Отъезд</w:t>
      </w:r>
      <w:r w:rsidDel="00000000" w:rsidR="00000000" w:rsidRPr="00000000">
        <w:rPr>
          <w:sz w:val="20"/>
          <w:szCs w:val="20"/>
          <w:rtl w:val="0"/>
        </w:rPr>
        <w:t xml:space="preserve"> вечерними поездами.</w:t>
      </w:r>
    </w:p>
    <w:p w:rsidR="00000000" w:rsidDel="00000000" w:rsidP="00000000" w:rsidRDefault="00000000" w:rsidRPr="00000000" w14:paraId="00000018">
      <w:pPr>
        <w:spacing w:after="280" w:before="28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ФИРМА ОСТАВЛЯЕТ ЗА СОБОЙ ПРАВО ИЗМЕНЯТЬ ПОРЯДОК ПРОВЕДЕНИЯ ЭКСКУРСИЙ! </w:t>
        <w:br w:type="textWrapping"/>
      </w:r>
    </w:p>
    <w:p w:rsidR="00000000" w:rsidDel="00000000" w:rsidP="00000000" w:rsidRDefault="00000000" w:rsidRPr="00000000" w14:paraId="00000019">
      <w:pPr>
        <w:spacing w:after="280" w:before="28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-540"/>
        <w:rPr>
          <w:b w:val="1"/>
        </w:rPr>
      </w:pPr>
      <w:r w:rsidDel="00000000" w:rsidR="00000000" w:rsidRPr="00000000">
        <w:rPr>
          <w:b w:val="1"/>
          <w:rtl w:val="0"/>
        </w:rPr>
        <w:t xml:space="preserve">СТОИМОСТЬ ТУРА на 1 человека:                                      </w:t>
      </w:r>
    </w:p>
    <w:p w:rsidR="00000000" w:rsidDel="00000000" w:rsidP="00000000" w:rsidRDefault="00000000" w:rsidRPr="00000000" w14:paraId="0000001B">
      <w:pPr>
        <w:ind w:right="-54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05"/>
        <w:gridCol w:w="1695"/>
        <w:tblGridChange w:id="0">
          <w:tblGrid>
            <w:gridCol w:w="7305"/>
            <w:gridCol w:w="16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гостиница Суна, база отдыха «Шишки»</w:t>
              <w:br w:type="textWrapping"/>
              <w:t xml:space="preserve">стандартный 2-местный номер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1-местное размещение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color w:val="1a1a1a"/>
                <w:sz w:val="23"/>
                <w:szCs w:val="23"/>
                <w:highlight w:val="white"/>
                <w:rtl w:val="0"/>
              </w:rPr>
              <w:t xml:space="preserve">47800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2-местное размещение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color w:val="1a1a1a"/>
                <w:sz w:val="23"/>
                <w:szCs w:val="23"/>
                <w:highlight w:val="white"/>
                <w:rtl w:val="0"/>
              </w:rPr>
              <w:t xml:space="preserve">41900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2-местное размещение (доп. место)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color w:val="1a1a1a"/>
                <w:sz w:val="23"/>
                <w:szCs w:val="23"/>
                <w:highlight w:val="white"/>
                <w:rtl w:val="0"/>
              </w:rPr>
              <w:t xml:space="preserve">39300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2-местное размещение (ребенок до 12 лет на основном месте)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color w:val="1a1a1a"/>
                <w:sz w:val="23"/>
                <w:szCs w:val="23"/>
                <w:highlight w:val="white"/>
                <w:rtl w:val="0"/>
              </w:rPr>
              <w:t xml:space="preserve">38100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2-местное размещение (ребенок до 12 лет на доп. месте)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color w:val="1a1a1a"/>
                <w:sz w:val="23"/>
                <w:szCs w:val="23"/>
                <w:highlight w:val="white"/>
                <w:rtl w:val="0"/>
              </w:rPr>
              <w:t xml:space="preserve">34000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коттедж Сампо, база отдыха «Шишки»</w:t>
              <w:br w:type="textWrapping"/>
              <w:t xml:space="preserve">(4 + 2 места)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взрослый на основном месте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color w:val="1a1a1a"/>
                <w:sz w:val="23"/>
                <w:szCs w:val="23"/>
                <w:highlight w:val="white"/>
                <w:rtl w:val="0"/>
              </w:rPr>
              <w:t xml:space="preserve">45500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взрослый на доп. месте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color w:val="1a1a1a"/>
                <w:sz w:val="23"/>
                <w:szCs w:val="23"/>
                <w:highlight w:val="white"/>
                <w:rtl w:val="0"/>
              </w:rPr>
              <w:t xml:space="preserve">39900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ребенок до 12 лет на основном месте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color w:val="1a1a1a"/>
                <w:sz w:val="23"/>
                <w:szCs w:val="23"/>
                <w:highlight w:val="white"/>
                <w:rtl w:val="0"/>
              </w:rPr>
              <w:t xml:space="preserve">40700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ребенок до 12 лет на доп. месте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color w:val="1a1a1a"/>
                <w:sz w:val="23"/>
                <w:szCs w:val="23"/>
                <w:highlight w:val="white"/>
                <w:rtl w:val="0"/>
              </w:rPr>
              <w:t xml:space="preserve">35500</w:t>
            </w:r>
          </w:p>
        </w:tc>
      </w:tr>
    </w:tbl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b w:val="1"/>
          <w:rtl w:val="0"/>
        </w:rPr>
        <w:t xml:space="preserve">В СТОИМОСТЬ ВКЛЮЧЕНО</w:t>
      </w:r>
      <w:r w:rsidDel="00000000" w:rsidR="00000000" w:rsidRPr="00000000">
        <w:rPr>
          <w:rtl w:val="0"/>
        </w:rPr>
        <w:t xml:space="preserve">:  </w:t>
        <w:br w:type="textWrapping"/>
        <w:t xml:space="preserve">- Проживание в гостинице, </w:t>
        <w:br w:type="textWrapping"/>
        <w:t xml:space="preserve">- Питание: 3 завтрака + 2 обеда + 1 ужин, </w:t>
        <w:br w:type="textWrapping"/>
        <w:t xml:space="preserve">- Транспортное обслуживание: по программе, </w:t>
        <w:br w:type="textWrapping"/>
        <w:t xml:space="preserve">- Сопровождение профессиональным экскурсоводом: 2 дня, </w:t>
        <w:br w:type="textWrapping"/>
        <w:t xml:space="preserve">- Экскурсионная программа и входные билеты: по программе. 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В СТОИМОСТЬ НЕ ВКЛЮЧЕНО:  </w:t>
      </w:r>
      <w:r w:rsidDel="00000000" w:rsidR="00000000" w:rsidRPr="00000000">
        <w:rPr>
          <w:sz w:val="20"/>
          <w:szCs w:val="20"/>
          <w:rtl w:val="0"/>
        </w:rPr>
        <w:t xml:space="preserve">ЖД проезд «Москва — Петрозаводск — Москва» 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A">
      <w:pPr>
        <w:ind w:right="4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ВНИМАНИЕ!</w:t>
        <w:br w:type="textWrapping"/>
        <w:t xml:space="preserve">Чтобы во время тура было комфортно и интересно, необходимо иметь с собой: Удобную, теплую походную одежду (брюки, теплый свитер, шерстяные носки – 2 пары, простые носки 2-3 пары, футболки, теплую куртку, шерстяную шапку, перчатки, теплую свободную обувь).</w:t>
        <w:br w:type="textWrapping"/>
        <w:t xml:space="preserve">При штормовой погоде (скорости ветра более 14 м/с), низкой температуре (ниже 25 градусов Цельсия) могут быть отменены поездки на остров Кижи.</w:t>
      </w:r>
    </w:p>
    <w:p w:rsidR="00000000" w:rsidDel="00000000" w:rsidP="00000000" w:rsidRDefault="00000000" w:rsidRPr="00000000" w14:paraId="0000003B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-540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1c4587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viadu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