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6322D8" w:rsidRPr="00AB211C" w14:paraId="3CBB2D1C" w14:textId="77777777" w:rsidTr="006322D8">
        <w:tc>
          <w:tcPr>
            <w:tcW w:w="1566" w:type="dxa"/>
            <w:shd w:val="clear" w:color="auto" w:fill="auto"/>
          </w:tcPr>
          <w:p w14:paraId="4C26D84F" w14:textId="77777777" w:rsidR="006322D8" w:rsidRPr="00AB211C" w:rsidRDefault="006322D8" w:rsidP="006322D8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20"/>
              </w:rPr>
            </w:pPr>
            <w:bookmarkStart w:id="0" w:name="_Hlk190079362"/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09452578" w14:textId="77777777" w:rsidR="006322D8" w:rsidRPr="00AB211C" w:rsidRDefault="006322D8" w:rsidP="006322D8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1F3864"/>
                <w:sz w:val="20"/>
              </w:rPr>
            </w:pPr>
          </w:p>
        </w:tc>
      </w:tr>
      <w:tr w:rsidR="006322D8" w:rsidRPr="00AB211C" w14:paraId="3B976F4F" w14:textId="77777777" w:rsidTr="006322D8">
        <w:tc>
          <w:tcPr>
            <w:tcW w:w="1566" w:type="dxa"/>
            <w:shd w:val="clear" w:color="auto" w:fill="auto"/>
          </w:tcPr>
          <w:p w14:paraId="73BE4DB5" w14:textId="77777777" w:rsidR="006322D8" w:rsidRPr="00AB211C" w:rsidRDefault="006322D8" w:rsidP="006322D8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40"/>
                <w:szCs w:val="40"/>
              </w:rPr>
            </w:pPr>
            <w:r w:rsidRPr="00AB211C">
              <w:rPr>
                <w:color w:val="1F3864"/>
              </w:rPr>
              <w:object w:dxaOrig="1142" w:dyaOrig="672" w14:anchorId="552A2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4.5pt;height:36pt" o:ole="" filled="t">
                  <v:fill color2="black"/>
                  <v:imagedata r:id="rId6" o:title=""/>
                </v:shape>
                <o:OLEObject Type="Embed" ShapeID="_x0000_i1027" DrawAspect="Content" ObjectID="_1801311552" r:id="rId7"/>
              </w:object>
            </w:r>
          </w:p>
        </w:tc>
        <w:tc>
          <w:tcPr>
            <w:tcW w:w="9174" w:type="dxa"/>
            <w:shd w:val="clear" w:color="auto" w:fill="auto"/>
          </w:tcPr>
          <w:p w14:paraId="66B7FDFB" w14:textId="77777777" w:rsidR="006322D8" w:rsidRPr="00AB211C" w:rsidRDefault="006322D8" w:rsidP="006322D8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2" w:hanging="4"/>
              <w:jc w:val="center"/>
              <w:rPr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  <w:sz w:val="40"/>
                <w:szCs w:val="40"/>
              </w:rPr>
              <w:t>Компания «ВИАДУК ТУР»</w:t>
            </w:r>
          </w:p>
        </w:tc>
      </w:tr>
      <w:tr w:rsidR="006322D8" w:rsidRPr="00AB211C" w14:paraId="50E8B515" w14:textId="77777777" w:rsidTr="006322D8">
        <w:tc>
          <w:tcPr>
            <w:tcW w:w="1566" w:type="dxa"/>
            <w:shd w:val="clear" w:color="auto" w:fill="auto"/>
          </w:tcPr>
          <w:p w14:paraId="3B95FD78" w14:textId="77777777" w:rsidR="006322D8" w:rsidRPr="00AB211C" w:rsidRDefault="006322D8" w:rsidP="006322D8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/>
                <w:color w:val="1F3864"/>
                <w:szCs w:val="32"/>
              </w:rPr>
            </w:pPr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0429C149" w14:textId="77777777" w:rsidR="006322D8" w:rsidRPr="00AB211C" w:rsidRDefault="006322D8" w:rsidP="006322D8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right"/>
              <w:rPr>
                <w:color w:val="1F3864"/>
              </w:rPr>
            </w:pPr>
            <w:r w:rsidRPr="00AB211C">
              <w:rPr>
                <w:i/>
                <w:color w:val="1F3864"/>
                <w:szCs w:val="32"/>
              </w:rPr>
              <w:t>«Ваш выбор - РОССИЯ!»</w:t>
            </w:r>
          </w:p>
        </w:tc>
      </w:tr>
      <w:tr w:rsidR="006322D8" w:rsidRPr="00AB211C" w14:paraId="3B476857" w14:textId="77777777" w:rsidTr="006322D8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0A77BCE0" w14:textId="77777777" w:rsidR="006322D8" w:rsidRPr="00AB211C" w:rsidRDefault="006322D8" w:rsidP="00F016BD">
            <w:pPr>
              <w:snapToGrid w:val="0"/>
              <w:jc w:val="center"/>
              <w:rPr>
                <w:rFonts w:ascii="Courier New" w:hAnsi="Courier New" w:cs="Courier New"/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Москва, Кривоколенный пер. д. 5, с. 4, оф. 404</w:t>
            </w:r>
          </w:p>
          <w:p w14:paraId="2E95937A" w14:textId="77777777" w:rsidR="006322D8" w:rsidRPr="00AB211C" w:rsidRDefault="006322D8" w:rsidP="00F016BD">
            <w:pPr>
              <w:jc w:val="center"/>
              <w:rPr>
                <w:color w:val="1F3864"/>
                <w:lang w:val="en-US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Тел</w:t>
            </w:r>
            <w:r w:rsidRPr="00AB211C">
              <w:rPr>
                <w:rFonts w:ascii="Courier New" w:hAnsi="Courier New" w:cs="Courier New"/>
                <w:color w:val="1F3864"/>
                <w:lang w:val="ru-RU"/>
              </w:rPr>
              <w:t xml:space="preserve">: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>8</w:t>
            </w:r>
            <w:r w:rsidRPr="00AB211C">
              <w:rPr>
                <w:rFonts w:ascii="Courier New" w:hAnsi="Courier New" w:cs="Courier New"/>
                <w:color w:val="1F3864"/>
                <w:lang w:val="ru-RU"/>
              </w:rPr>
              <w:t xml:space="preserve">(495)545–0621,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8(903)961–6127             E-mail: </w:t>
            </w:r>
            <w:hyperlink r:id="rId8" w:history="1">
              <w:r w:rsidRPr="00AB211C">
                <w:rPr>
                  <w:rStyle w:val="aff"/>
                  <w:rFonts w:ascii="Courier New" w:hAnsi="Courier New" w:cs="Courier New"/>
                  <w:color w:val="1F3864"/>
                  <w:lang w:val="en-US"/>
                </w:rPr>
                <w:t>viaduk@aha.ru</w:t>
              </w:r>
            </w:hyperlink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  </w:t>
            </w:r>
            <w:hyperlink r:id="rId9" w:history="1">
              <w:r w:rsidRPr="00AB211C">
                <w:rPr>
                  <w:rStyle w:val="aff"/>
                  <w:rFonts w:ascii="Courier New" w:hAnsi="Courier New" w:cs="Courier New"/>
                  <w:color w:val="1F3864"/>
                  <w:lang w:val="en-US"/>
                </w:rPr>
                <w:t>www.viaduk.ru</w:t>
              </w:r>
            </w:hyperlink>
          </w:p>
        </w:tc>
      </w:tr>
      <w:bookmarkEnd w:id="0"/>
    </w:tbl>
    <w:p w14:paraId="1F610ABD" w14:textId="77777777" w:rsidR="006322D8" w:rsidRDefault="006322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1D019F5B" w14:textId="76B28EE1" w:rsidR="007056EE" w:rsidRDefault="006322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hyperlink r:id="rId10" w:history="1">
        <w:r w:rsidRPr="00F62DD1">
          <w:rPr>
            <w:rStyle w:val="aff"/>
            <w:lang w:val="en-US"/>
          </w:rPr>
          <w:t>https://www.viaduk.ru/travel/pyatigorsk-zheleznovodsk-terskol-c</w:t>
        </w:r>
        <w:r w:rsidRPr="00F62DD1">
          <w:rPr>
            <w:rStyle w:val="aff"/>
            <w:lang w:val="en-US"/>
          </w:rPr>
          <w:t>h</w:t>
        </w:r>
        <w:r w:rsidRPr="00F62DD1">
          <w:rPr>
            <w:rStyle w:val="aff"/>
            <w:lang w:val="en-US"/>
          </w:rPr>
          <w:t>eget-dombay-kislovodsk/</w:t>
        </w:r>
      </w:hyperlink>
    </w:p>
    <w:p w14:paraId="78AED0F4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b/>
          <w:i/>
          <w:color w:val="000000"/>
        </w:rPr>
        <w:t>РЕГУЛЯРНЫЕ ТУРЫ на Кавказ</w:t>
      </w:r>
    </w:p>
    <w:p w14:paraId="65930D82" w14:textId="1E8F7B01" w:rsidR="007056EE" w:rsidRDefault="007056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16E9BF3" w14:textId="0B6170CE" w:rsidR="006322D8" w:rsidRDefault="006322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43132CE" w14:textId="77777777" w:rsidR="006322D8" w:rsidRDefault="006322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57A3195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Тур на Кавказ на 5 дней </w:t>
      </w:r>
    </w:p>
    <w:p w14:paraId="4BCCF68C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Пятигорск — Железноводск — Приэльбрусье — Чегемское ущелье — Домбай — Кисловодск</w:t>
      </w:r>
    </w:p>
    <w:p w14:paraId="111B3566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«Кавказская мозаика»</w:t>
      </w:r>
    </w:p>
    <w:p w14:paraId="5BDC4A0B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5 дней – 4 ночи  </w:t>
      </w:r>
    </w:p>
    <w:p w14:paraId="0EF04A79" w14:textId="77777777" w:rsidR="006322D8" w:rsidRDefault="006322D8" w:rsidP="006A24BA">
      <w:pPr>
        <w:tabs>
          <w:tab w:val="center" w:pos="1766"/>
        </w:tabs>
        <w:ind w:left="912"/>
        <w:rPr>
          <w:rFonts w:ascii="Arial" w:eastAsia="Arial" w:hAnsi="Arial" w:cs="Arial"/>
          <w:b/>
          <w:color w:val="000000"/>
        </w:rPr>
      </w:pPr>
    </w:p>
    <w:p w14:paraId="5E6C23D1" w14:textId="77777777" w:rsidR="006322D8" w:rsidRDefault="006322D8" w:rsidP="006A24BA">
      <w:pPr>
        <w:tabs>
          <w:tab w:val="center" w:pos="1766"/>
        </w:tabs>
        <w:ind w:left="912"/>
        <w:rPr>
          <w:rFonts w:ascii="Arial" w:eastAsia="Arial" w:hAnsi="Arial" w:cs="Arial"/>
          <w:b/>
          <w:color w:val="000000"/>
        </w:rPr>
      </w:pPr>
    </w:p>
    <w:p w14:paraId="0F955866" w14:textId="3FAE4394" w:rsidR="006A24BA" w:rsidRDefault="006322D8" w:rsidP="006322D8">
      <w:pPr>
        <w:tabs>
          <w:tab w:val="center" w:pos="1766"/>
        </w:tabs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ЗАЕЗДЫ</w:t>
      </w:r>
      <w:r w:rsidR="00CE511E">
        <w:rPr>
          <w:rFonts w:ascii="Arial" w:eastAsia="Arial" w:hAnsi="Arial" w:cs="Arial"/>
          <w:b/>
          <w:color w:val="000000"/>
        </w:rPr>
        <w:t>:</w:t>
      </w:r>
      <w:r w:rsidR="00CE511E">
        <w:rPr>
          <w:rFonts w:ascii="Arial" w:eastAsia="Arial" w:hAnsi="Arial" w:cs="Arial"/>
        </w:rPr>
        <w:t xml:space="preserve"> каждую сре</w:t>
      </w:r>
      <w:r w:rsidR="00CE511E" w:rsidRPr="006A24BA">
        <w:rPr>
          <w:rFonts w:ascii="Arial" w:eastAsia="Arial" w:hAnsi="Arial" w:cs="Arial"/>
        </w:rPr>
        <w:t>ду</w:t>
      </w:r>
      <w:r w:rsidR="006A24BA" w:rsidRPr="006A24BA">
        <w:rPr>
          <w:rFonts w:ascii="Arial" w:eastAsia="Arial" w:hAnsi="Arial" w:cs="Arial"/>
        </w:rPr>
        <w:br/>
      </w:r>
      <w:r w:rsidR="006A24BA">
        <w:rPr>
          <w:rFonts w:ascii="Arial" w:hAnsi="Arial" w:cs="Arial"/>
          <w:color w:val="000000"/>
        </w:rPr>
        <w:t>Февраль: 19-23, 26.02-02.03,</w:t>
      </w:r>
      <w:r w:rsidR="006A24BA">
        <w:rPr>
          <w:rFonts w:ascii="Arial" w:hAnsi="Arial" w:cs="Arial"/>
          <w:color w:val="000000"/>
        </w:rPr>
        <w:br/>
        <w:t>Март: 05-09, 12-16, 19-23, 26-30,</w:t>
      </w:r>
    </w:p>
    <w:p w14:paraId="6F6D011E" w14:textId="3EF0B7F6" w:rsidR="00751431" w:rsidRDefault="006A24BA" w:rsidP="006322D8">
      <w:pPr>
        <w:tabs>
          <w:tab w:val="center" w:pos="1766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Апрель: </w:t>
      </w:r>
      <w:r w:rsidRPr="006A24BA">
        <w:rPr>
          <w:rFonts w:ascii="Arial" w:eastAsia="Arial" w:hAnsi="Arial" w:cs="Arial"/>
          <w:color w:val="000000"/>
        </w:rPr>
        <w:t xml:space="preserve">02-06, </w:t>
      </w:r>
      <w:r>
        <w:rPr>
          <w:rFonts w:ascii="Arial" w:eastAsia="Arial" w:hAnsi="Arial" w:cs="Arial"/>
          <w:color w:val="000000"/>
        </w:rPr>
        <w:t>09-13, 16-20, 23-27,</w:t>
      </w:r>
      <w:r w:rsidR="00601C09">
        <w:rPr>
          <w:rFonts w:ascii="Arial" w:eastAsia="Arial" w:hAnsi="Arial" w:cs="Arial"/>
          <w:color w:val="000000"/>
        </w:rPr>
        <w:t xml:space="preserve"> 30.04-0</w:t>
      </w:r>
      <w:r w:rsidR="008C07B6">
        <w:rPr>
          <w:rFonts w:ascii="Arial" w:eastAsia="Arial" w:hAnsi="Arial" w:cs="Arial"/>
          <w:color w:val="000000"/>
        </w:rPr>
        <w:t>4</w:t>
      </w:r>
      <w:r w:rsidR="00601C09">
        <w:rPr>
          <w:rFonts w:ascii="Arial" w:eastAsia="Arial" w:hAnsi="Arial" w:cs="Arial"/>
          <w:color w:val="000000"/>
        </w:rPr>
        <w:t>.05,</w:t>
      </w:r>
      <w:r>
        <w:rPr>
          <w:rFonts w:ascii="Arial" w:eastAsia="Arial" w:hAnsi="Arial" w:cs="Arial"/>
          <w:color w:val="000000"/>
        </w:rPr>
        <w:br/>
        <w:t>Май: 07-11, 14-18, 21-25, 28.05-01.06,</w:t>
      </w:r>
      <w:r>
        <w:rPr>
          <w:rFonts w:ascii="Arial" w:eastAsia="Arial" w:hAnsi="Arial" w:cs="Arial"/>
          <w:color w:val="000000"/>
        </w:rPr>
        <w:br/>
        <w:t>Июнь: 04-08, 11-15, 18-22, 25-29,</w:t>
      </w:r>
      <w:r>
        <w:rPr>
          <w:rFonts w:ascii="Arial" w:eastAsia="Arial" w:hAnsi="Arial" w:cs="Arial"/>
          <w:color w:val="000000"/>
        </w:rPr>
        <w:br/>
        <w:t>Июль: 02-06, 09-13, 16-20, 23-27, 30.07-03.08,</w:t>
      </w:r>
      <w:r>
        <w:rPr>
          <w:rFonts w:ascii="Arial" w:eastAsia="Arial" w:hAnsi="Arial" w:cs="Arial"/>
          <w:color w:val="000000"/>
        </w:rPr>
        <w:br/>
        <w:t xml:space="preserve">Август: </w:t>
      </w:r>
      <w:r w:rsidR="00751431">
        <w:rPr>
          <w:rFonts w:ascii="Arial" w:eastAsia="Arial" w:hAnsi="Arial" w:cs="Arial"/>
          <w:color w:val="000000"/>
        </w:rPr>
        <w:t xml:space="preserve">06-10, 13-17, 20-24, 27-31, </w:t>
      </w:r>
      <w:r w:rsidR="00751431">
        <w:rPr>
          <w:rFonts w:ascii="Arial" w:eastAsia="Arial" w:hAnsi="Arial" w:cs="Arial"/>
          <w:color w:val="000000"/>
        </w:rPr>
        <w:br/>
        <w:t>Сентябрь: 03-07</w:t>
      </w:r>
      <w:r w:rsidR="006322D8">
        <w:rPr>
          <w:rFonts w:ascii="Arial" w:eastAsia="Arial" w:hAnsi="Arial" w:cs="Arial"/>
          <w:color w:val="000000"/>
        </w:rPr>
        <w:t>,</w:t>
      </w:r>
      <w:r w:rsidR="00751431">
        <w:rPr>
          <w:rFonts w:ascii="Arial" w:eastAsia="Arial" w:hAnsi="Arial" w:cs="Arial"/>
          <w:color w:val="000000"/>
        </w:rPr>
        <w:t xml:space="preserve"> 10-14, 17-20, 24-28, </w:t>
      </w:r>
      <w:r w:rsidR="00751431">
        <w:rPr>
          <w:rFonts w:ascii="Arial" w:eastAsia="Arial" w:hAnsi="Arial" w:cs="Arial"/>
          <w:color w:val="000000"/>
        </w:rPr>
        <w:br/>
        <w:t>Октябрь: 01-05, 08-12, 15-19, 22-26, 29.10-02.11,</w:t>
      </w:r>
    </w:p>
    <w:p w14:paraId="43D0C15A" w14:textId="48C32305" w:rsidR="007056EE" w:rsidRPr="006A24BA" w:rsidRDefault="00751431" w:rsidP="006322D8">
      <w:pPr>
        <w:tabs>
          <w:tab w:val="center" w:pos="1766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Ноябрь: </w:t>
      </w:r>
      <w:r w:rsidR="00DB4F66">
        <w:rPr>
          <w:rFonts w:ascii="Arial" w:eastAsia="Arial" w:hAnsi="Arial" w:cs="Arial"/>
          <w:color w:val="000000"/>
        </w:rPr>
        <w:t>05-09, 12-16, 19-23, 26-30,</w:t>
      </w:r>
      <w:r w:rsidR="00DB4F66">
        <w:rPr>
          <w:rFonts w:ascii="Arial" w:eastAsia="Arial" w:hAnsi="Arial" w:cs="Arial"/>
          <w:color w:val="000000"/>
        </w:rPr>
        <w:br/>
        <w:t>Декабрь: 03-07, 10-14, 17-21</w:t>
      </w:r>
      <w:r w:rsidR="006322D8">
        <w:rPr>
          <w:rFonts w:ascii="Arial" w:eastAsia="Arial" w:hAnsi="Arial" w:cs="Arial"/>
          <w:color w:val="000000"/>
        </w:rPr>
        <w:t>.</w:t>
      </w:r>
      <w:r w:rsidR="006A24BA" w:rsidRPr="006A24BA">
        <w:rPr>
          <w:rFonts w:ascii="Arial" w:eastAsia="Arial" w:hAnsi="Arial" w:cs="Arial"/>
          <w:color w:val="000000"/>
        </w:rPr>
        <w:br/>
      </w:r>
    </w:p>
    <w:p w14:paraId="3A967170" w14:textId="77777777" w:rsidR="007056EE" w:rsidRDefault="007056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88AA410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 день</w:t>
      </w:r>
      <w:r>
        <w:rPr>
          <w:rFonts w:ascii="Arial" w:eastAsia="Arial" w:hAnsi="Arial" w:cs="Arial"/>
          <w:b/>
          <w:color w:val="000000"/>
        </w:rPr>
        <w:t>: Прибытие</w:t>
      </w:r>
      <w:r>
        <w:rPr>
          <w:rFonts w:ascii="Arial" w:eastAsia="Arial" w:hAnsi="Arial" w:cs="Arial"/>
          <w:color w:val="000000"/>
        </w:rPr>
        <w:t xml:space="preserve"> в Пятигорск. </w:t>
      </w:r>
    </w:p>
    <w:p w14:paraId="39C4D381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u w:val="single"/>
        </w:rPr>
      </w:pPr>
      <w:r>
        <w:rPr>
          <w:rFonts w:ascii="Arial" w:eastAsia="Arial" w:hAnsi="Arial" w:cs="Arial"/>
          <w:b/>
        </w:rPr>
        <w:t>Заселение</w:t>
      </w:r>
      <w:r>
        <w:rPr>
          <w:rFonts w:ascii="Arial" w:eastAsia="Arial" w:hAnsi="Arial" w:cs="Arial"/>
          <w:color w:val="000000"/>
        </w:rPr>
        <w:t xml:space="preserve"> в отел</w:t>
      </w:r>
      <w:r>
        <w:rPr>
          <w:rFonts w:ascii="Arial" w:eastAsia="Arial" w:hAnsi="Arial" w:cs="Arial"/>
        </w:rPr>
        <w:t>ь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color w:val="000000"/>
          <w:u w:val="single"/>
        </w:rPr>
        <w:t>Час заселения</w:t>
      </w:r>
      <w:r>
        <w:rPr>
          <w:rFonts w:ascii="Arial" w:eastAsia="Arial" w:hAnsi="Arial" w:cs="Arial"/>
          <w:color w:val="000000"/>
        </w:rPr>
        <w:t xml:space="preserve"> – 14.00). </w:t>
      </w:r>
      <w:r>
        <w:rPr>
          <w:rFonts w:ascii="Arial" w:eastAsia="Arial" w:hAnsi="Arial" w:cs="Arial"/>
          <w:b/>
          <w:color w:val="000000"/>
        </w:rPr>
        <w:t xml:space="preserve">  </w:t>
      </w:r>
    </w:p>
    <w:p w14:paraId="4EF2BF99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  <w:u w:val="single"/>
        </w:rPr>
        <w:t>Доплата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b/>
          <w:color w:val="000000"/>
        </w:rPr>
        <w:t xml:space="preserve">При размещении в гостинице взимается курортный сбор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i/>
          <w:color w:val="000000"/>
        </w:rPr>
        <w:t>100р./день с человека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b/>
          <w:color w:val="000000"/>
        </w:rPr>
        <w:t xml:space="preserve">.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</w:rPr>
        <w:br/>
        <w:t xml:space="preserve">Встреча </w:t>
      </w:r>
      <w:r>
        <w:rPr>
          <w:rFonts w:ascii="Arial" w:eastAsia="Arial" w:hAnsi="Arial" w:cs="Arial"/>
          <w:color w:val="000000"/>
        </w:rPr>
        <w:t>с экскурсоводом в вестибюле гостиницы.</w:t>
      </w:r>
    </w:p>
    <w:p w14:paraId="51AD3236" w14:textId="77777777" w:rsidR="007056EE" w:rsidRDefault="00CE511E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Обзорная экскурсия по Пятигорску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18"/>
          <w:szCs w:val="18"/>
        </w:rPr>
        <w:t>Вы познакомитесь с богатой историей Пятигорска и получите наслаждение от прекрасных видов. Полюбуетесь знаменитым озером «Провал» и Эоловой арфой, посетите парк «Цветник» и место дуэли Лермонтова.</w:t>
      </w:r>
      <w:r>
        <w:rPr>
          <w:rFonts w:ascii="Arial" w:eastAsia="Arial" w:hAnsi="Arial" w:cs="Arial"/>
          <w:b/>
          <w:color w:val="000000"/>
        </w:rPr>
        <w:br/>
        <w:t>Переезд</w:t>
      </w:r>
      <w:r>
        <w:rPr>
          <w:rFonts w:ascii="Arial" w:eastAsia="Arial" w:hAnsi="Arial" w:cs="Arial"/>
          <w:color w:val="000000"/>
        </w:rPr>
        <w:t xml:space="preserve"> в г. Железноводск (20 км)</w:t>
      </w:r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Обзорная экскурсия по Железноводску: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Этот город также является знаменитым российским курортом. Открытие источников в XIX веке положило начало городу, но лечиться целебной водой сюда приезжали задолго до появления санаториев. Экскурсия по Железноводску познакомит Вас с его изящной архитектурой и богатой историей. Вас ждет дегустация невероятно полезной воды из горячего источника.</w:t>
      </w:r>
    </w:p>
    <w:p w14:paraId="7C6C3574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Возвращение </w:t>
      </w:r>
      <w:r>
        <w:rPr>
          <w:rFonts w:ascii="Arial" w:eastAsia="Arial" w:hAnsi="Arial" w:cs="Arial"/>
          <w:color w:val="000000"/>
        </w:rPr>
        <w:t>в Пятигорск.</w:t>
      </w:r>
    </w:p>
    <w:p w14:paraId="5E4B9C4C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</w:rPr>
        <w:t>Свободное время.</w:t>
      </w:r>
    </w:p>
    <w:p w14:paraId="15B804E0" w14:textId="77777777" w:rsidR="007056EE" w:rsidRDefault="007056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14:paraId="4F9FC31E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 день</w:t>
      </w:r>
      <w:r>
        <w:rPr>
          <w:rFonts w:ascii="Arial" w:eastAsia="Arial" w:hAnsi="Arial" w:cs="Arial"/>
          <w:b/>
          <w:color w:val="000000"/>
        </w:rPr>
        <w:t xml:space="preserve">: Завтрак </w:t>
      </w:r>
      <w:r>
        <w:rPr>
          <w:rFonts w:ascii="Arial" w:eastAsia="Arial" w:hAnsi="Arial" w:cs="Arial"/>
          <w:color w:val="000000"/>
        </w:rPr>
        <w:t xml:space="preserve">в гостинице (ланч-бокс).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</w:rPr>
        <w:t>Переезд</w:t>
      </w:r>
      <w:r>
        <w:rPr>
          <w:rFonts w:ascii="Arial" w:eastAsia="Arial" w:hAnsi="Arial" w:cs="Arial"/>
          <w:color w:val="000000"/>
        </w:rPr>
        <w:t xml:space="preserve"> в Приэльбрусье (160 км).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i/>
          <w:color w:val="000000"/>
          <w:u w:val="single"/>
        </w:rPr>
        <w:t>Доплата, оплата на месте</w:t>
      </w:r>
      <w:r>
        <w:rPr>
          <w:rFonts w:ascii="Arial" w:eastAsia="Arial" w:hAnsi="Arial" w:cs="Arial"/>
          <w:i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Экологический сбор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i/>
          <w:color w:val="000000"/>
        </w:rPr>
        <w:t>200р</w:t>
      </w:r>
      <w:r>
        <w:rPr>
          <w:rFonts w:ascii="Arial" w:eastAsia="Arial" w:hAnsi="Arial" w:cs="Arial"/>
          <w:color w:val="000000"/>
        </w:rPr>
        <w:t>./чел.)</w:t>
      </w:r>
    </w:p>
    <w:p w14:paraId="3F0D2326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Национальный парк «Приэльбрусье</w:t>
      </w:r>
      <w:r w:rsidR="00DB4F66">
        <w:rPr>
          <w:rFonts w:ascii="Arial" w:eastAsia="Arial" w:hAnsi="Arial" w:cs="Arial"/>
          <w:b/>
          <w:color w:val="000000"/>
        </w:rPr>
        <w:t>»:</w:t>
      </w:r>
      <w:r w:rsidR="00DB4F66">
        <w:rPr>
          <w:rFonts w:ascii="Arial" w:eastAsia="Arial" w:hAnsi="Arial" w:cs="Arial"/>
          <w:color w:val="000000"/>
        </w:rPr>
        <w:t xml:space="preserve"> Этот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замечательный горный край, про который пели Владимир Высоцкий и Юрий Визбор, располагается на высоте 2 400 метров, и вы сможете подняться туда вместе с опытным проводником. Заснеженный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Эльбрус завораживает своей недоступностью и красотой. Этот край богат лесами, отличается живописностью пейзажей, прозрачностью рек и озер, чистотой воздуха. </w:t>
      </w:r>
    </w:p>
    <w:p w14:paraId="760A4D0E" w14:textId="3EA68D2E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i/>
          <w:color w:val="000000"/>
          <w:u w:val="single"/>
        </w:rPr>
        <w:t>За доп. плату, оплата на месте</w:t>
      </w:r>
      <w:r>
        <w:rPr>
          <w:rFonts w:ascii="Arial" w:eastAsia="Arial" w:hAnsi="Arial" w:cs="Arial"/>
          <w:i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Подъем на гору Чегет</w:t>
      </w:r>
      <w:r>
        <w:rPr>
          <w:rFonts w:ascii="Arial" w:eastAsia="Arial" w:hAnsi="Arial" w:cs="Arial"/>
          <w:color w:val="000000"/>
        </w:rPr>
        <w:t xml:space="preserve"> (</w:t>
      </w:r>
      <w:r w:rsidR="006322D8" w:rsidRPr="006322D8">
        <w:rPr>
          <w:rFonts w:ascii="Arial" w:eastAsia="Arial" w:hAnsi="Arial" w:cs="Arial"/>
          <w:i/>
          <w:iCs/>
          <w:color w:val="000000"/>
        </w:rPr>
        <w:t>110</w:t>
      </w:r>
      <w:r>
        <w:rPr>
          <w:rFonts w:ascii="Arial" w:eastAsia="Arial" w:hAnsi="Arial" w:cs="Arial"/>
          <w:i/>
          <w:color w:val="000000"/>
        </w:rPr>
        <w:t>0р./чел.</w:t>
      </w:r>
      <w:r>
        <w:rPr>
          <w:rFonts w:ascii="Arial" w:eastAsia="Arial" w:hAnsi="Arial" w:cs="Arial"/>
          <w:color w:val="000000"/>
        </w:rPr>
        <w:t xml:space="preserve">), </w:t>
      </w:r>
      <w:r w:rsidR="007860DD">
        <w:rPr>
          <w:rFonts w:ascii="Arial" w:eastAsia="Arial" w:hAnsi="Arial" w:cs="Arial"/>
          <w:b/>
          <w:color w:val="000000"/>
        </w:rPr>
        <w:t>подъем</w:t>
      </w:r>
      <w:r>
        <w:rPr>
          <w:rFonts w:ascii="Arial" w:eastAsia="Arial" w:hAnsi="Arial" w:cs="Arial"/>
          <w:b/>
          <w:color w:val="000000"/>
        </w:rPr>
        <w:t xml:space="preserve"> на Эльбрус</w:t>
      </w:r>
      <w:r>
        <w:rPr>
          <w:rFonts w:ascii="Arial" w:eastAsia="Arial" w:hAnsi="Arial" w:cs="Arial"/>
          <w:color w:val="000000"/>
        </w:rPr>
        <w:t xml:space="preserve"> (</w:t>
      </w:r>
      <w:r w:rsidR="007860DD" w:rsidRPr="006322D8">
        <w:rPr>
          <w:rFonts w:ascii="Arial" w:eastAsia="Arial" w:hAnsi="Arial" w:cs="Arial"/>
          <w:i/>
          <w:iCs/>
          <w:color w:val="000000"/>
        </w:rPr>
        <w:t>2</w:t>
      </w:r>
      <w:r w:rsidR="006322D8" w:rsidRPr="006322D8">
        <w:rPr>
          <w:rFonts w:ascii="Arial" w:eastAsia="Arial" w:hAnsi="Arial" w:cs="Arial"/>
          <w:i/>
          <w:iCs/>
          <w:color w:val="000000"/>
        </w:rPr>
        <w:t>3</w:t>
      </w:r>
      <w:r>
        <w:rPr>
          <w:rFonts w:ascii="Arial" w:eastAsia="Arial" w:hAnsi="Arial" w:cs="Arial"/>
          <w:i/>
          <w:color w:val="000000"/>
        </w:rPr>
        <w:t>00р</w:t>
      </w:r>
      <w:r>
        <w:rPr>
          <w:rFonts w:ascii="Arial" w:eastAsia="Arial" w:hAnsi="Arial" w:cs="Arial"/>
          <w:color w:val="000000"/>
        </w:rPr>
        <w:t xml:space="preserve">./чел.),  </w:t>
      </w:r>
    </w:p>
    <w:p w14:paraId="043B13A4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Обед </w:t>
      </w:r>
      <w:r>
        <w:rPr>
          <w:rFonts w:ascii="Arial" w:eastAsia="Arial" w:hAnsi="Arial" w:cs="Arial"/>
          <w:color w:val="000000"/>
        </w:rPr>
        <w:t xml:space="preserve">на поляне Чегет или на поляне Азау </w:t>
      </w:r>
      <w:r>
        <w:rPr>
          <w:rFonts w:ascii="Arial" w:eastAsia="Arial" w:hAnsi="Arial" w:cs="Arial"/>
          <w:i/>
          <w:color w:val="000000"/>
        </w:rPr>
        <w:t>(Стоимость уточняется во время тура)</w:t>
      </w:r>
      <w:r>
        <w:rPr>
          <w:rFonts w:ascii="Arial" w:eastAsia="Arial" w:hAnsi="Arial" w:cs="Arial"/>
          <w:color w:val="000000"/>
        </w:rPr>
        <w:t>.</w:t>
      </w:r>
    </w:p>
    <w:p w14:paraId="696D304D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Возвращение</w:t>
      </w:r>
      <w:r>
        <w:rPr>
          <w:rFonts w:ascii="Arial" w:eastAsia="Arial" w:hAnsi="Arial" w:cs="Arial"/>
          <w:color w:val="000000"/>
        </w:rPr>
        <w:t xml:space="preserve"> в Пятигорск. </w:t>
      </w:r>
    </w:p>
    <w:p w14:paraId="1CE2DCE1" w14:textId="77777777" w:rsidR="007056EE" w:rsidRDefault="007056EE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46407496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3 </w:t>
      </w:r>
      <w:r w:rsidR="00DB4F66">
        <w:rPr>
          <w:rFonts w:ascii="Arial" w:eastAsia="Arial" w:hAnsi="Arial" w:cs="Arial"/>
          <w:b/>
          <w:color w:val="000000"/>
          <w:sz w:val="22"/>
          <w:szCs w:val="22"/>
        </w:rPr>
        <w:t>день</w:t>
      </w:r>
      <w:r w:rsidR="00DB4F66">
        <w:rPr>
          <w:rFonts w:ascii="Arial" w:eastAsia="Arial" w:hAnsi="Arial" w:cs="Arial"/>
          <w:b/>
          <w:color w:val="000000"/>
        </w:rPr>
        <w:t xml:space="preserve">: Завтрак </w:t>
      </w:r>
      <w:r w:rsidR="00DB4F66"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</w:rPr>
        <w:t xml:space="preserve"> гостинице. 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14:paraId="31C577F5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Переезд </w:t>
      </w:r>
      <w:r>
        <w:rPr>
          <w:rFonts w:ascii="Arial" w:eastAsia="Arial" w:hAnsi="Arial" w:cs="Arial"/>
          <w:color w:val="000000"/>
        </w:rPr>
        <w:t xml:space="preserve">в Чегемское ущелье (110 км). </w:t>
      </w:r>
      <w:r>
        <w:rPr>
          <w:rFonts w:ascii="Arial" w:eastAsia="Arial" w:hAnsi="Arial" w:cs="Arial"/>
          <w:i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 xml:space="preserve">Экскурсия в Чегемское ущелье: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Чегемские водопады – гордость Кабардино-Балкарии. Удивительный ледовый каскад </w:t>
      </w:r>
      <w:r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зимой и стремительные потоки в остальные времена года — это и есть знаменитые Чегемские водопады, которые не оставят равнодушным самого взыскательного путешественника. </w:t>
      </w:r>
      <w:r>
        <w:rPr>
          <w:rFonts w:ascii="Arial" w:eastAsia="Arial" w:hAnsi="Arial" w:cs="Arial"/>
          <w:i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 xml:space="preserve">Переезд </w:t>
      </w:r>
      <w:r>
        <w:rPr>
          <w:rFonts w:ascii="Arial" w:eastAsia="Arial" w:hAnsi="Arial" w:cs="Arial"/>
          <w:color w:val="000000"/>
        </w:rPr>
        <w:t xml:space="preserve">в </w:t>
      </w:r>
      <w:r>
        <w:rPr>
          <w:rFonts w:ascii="Arial" w:eastAsia="Arial" w:hAnsi="Arial" w:cs="Arial"/>
          <w:b/>
          <w:color w:val="000000"/>
        </w:rPr>
        <w:t>Оздоровительный комплекс «</w:t>
      </w:r>
      <w:proofErr w:type="spellStart"/>
      <w:r>
        <w:rPr>
          <w:rFonts w:ascii="Arial" w:eastAsia="Arial" w:hAnsi="Arial" w:cs="Arial"/>
          <w:b/>
          <w:color w:val="000000"/>
        </w:rPr>
        <w:t>Гедуко</w:t>
      </w:r>
      <w:proofErr w:type="spellEnd"/>
      <w:r>
        <w:rPr>
          <w:rFonts w:ascii="Arial" w:eastAsia="Arial" w:hAnsi="Arial" w:cs="Arial"/>
          <w:b/>
          <w:color w:val="000000"/>
        </w:rPr>
        <w:t xml:space="preserve">» </w:t>
      </w:r>
      <w:r>
        <w:rPr>
          <w:rFonts w:ascii="Arial" w:eastAsia="Arial" w:hAnsi="Arial" w:cs="Arial"/>
          <w:color w:val="000000"/>
        </w:rPr>
        <w:t>(60 км)</w:t>
      </w:r>
      <w:r>
        <w:rPr>
          <w:rFonts w:ascii="Arial" w:eastAsia="Arial" w:hAnsi="Arial" w:cs="Arial"/>
          <w:b/>
          <w:color w:val="000000"/>
        </w:rPr>
        <w:t xml:space="preserve">. </w:t>
      </w:r>
      <w:r>
        <w:rPr>
          <w:rFonts w:ascii="Arial" w:eastAsia="Arial" w:hAnsi="Arial" w:cs="Arial"/>
          <w:b/>
          <w:color w:val="000000"/>
        </w:rPr>
        <w:br/>
        <w:t>Уникальные термальные источники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обладают противовоспалительными и обезболивающими свойствами, усиливающими кровоснабжение органов и тканей. Шесть бассейнов с температурой воды от +20 до +45 градусов.</w:t>
      </w:r>
      <w:r>
        <w:rPr>
          <w:rFonts w:ascii="Tahoma" w:eastAsia="Tahoma" w:hAnsi="Tahoma" w:cs="Tahoma"/>
          <w:color w:val="000000"/>
          <w:sz w:val="21"/>
          <w:szCs w:val="21"/>
        </w:rPr>
        <w:br/>
      </w:r>
      <w:r>
        <w:rPr>
          <w:rFonts w:ascii="Arial" w:eastAsia="Arial" w:hAnsi="Arial" w:cs="Arial"/>
          <w:i/>
          <w:color w:val="000000"/>
          <w:u w:val="single"/>
        </w:rPr>
        <w:t>Доплата, оплата на месте</w:t>
      </w:r>
      <w:r>
        <w:rPr>
          <w:rFonts w:ascii="Arial" w:eastAsia="Arial" w:hAnsi="Arial" w:cs="Arial"/>
          <w:i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Въезд на термальный источник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i/>
        </w:rPr>
        <w:t>4</w:t>
      </w:r>
      <w:r>
        <w:rPr>
          <w:rFonts w:ascii="Arial" w:eastAsia="Arial" w:hAnsi="Arial" w:cs="Arial"/>
          <w:i/>
          <w:color w:val="000000"/>
        </w:rPr>
        <w:t>00р./чел.</w:t>
      </w:r>
      <w:r>
        <w:rPr>
          <w:rFonts w:ascii="Arial" w:eastAsia="Arial" w:hAnsi="Arial" w:cs="Arial"/>
          <w:color w:val="000000"/>
        </w:rPr>
        <w:t>)</w:t>
      </w:r>
    </w:p>
    <w:p w14:paraId="7F97C732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ind w:right="227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Возвращение</w:t>
      </w:r>
      <w:r>
        <w:rPr>
          <w:rFonts w:ascii="Arial" w:eastAsia="Arial" w:hAnsi="Arial" w:cs="Arial"/>
          <w:color w:val="000000"/>
        </w:rPr>
        <w:t xml:space="preserve"> в </w:t>
      </w:r>
      <w:r w:rsidR="00DB4F66">
        <w:rPr>
          <w:rFonts w:ascii="Arial" w:eastAsia="Arial" w:hAnsi="Arial" w:cs="Arial"/>
          <w:color w:val="000000"/>
        </w:rPr>
        <w:t>Пятигорск (</w:t>
      </w:r>
      <w:r>
        <w:rPr>
          <w:rFonts w:ascii="Arial" w:eastAsia="Arial" w:hAnsi="Arial" w:cs="Arial"/>
          <w:color w:val="000000"/>
        </w:rPr>
        <w:t>75 км).</w:t>
      </w:r>
    </w:p>
    <w:p w14:paraId="7CC1B728" w14:textId="77777777" w:rsidR="007056EE" w:rsidRDefault="007056EE">
      <w:pPr>
        <w:pBdr>
          <w:top w:val="nil"/>
          <w:left w:val="nil"/>
          <w:bottom w:val="nil"/>
          <w:right w:val="nil"/>
          <w:between w:val="nil"/>
        </w:pBdr>
        <w:ind w:right="227"/>
        <w:rPr>
          <w:color w:val="000000"/>
        </w:rPr>
      </w:pPr>
    </w:p>
    <w:p w14:paraId="2E9C6C3F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4 </w:t>
      </w:r>
      <w:r w:rsidR="00DB4F66">
        <w:rPr>
          <w:rFonts w:ascii="Arial" w:eastAsia="Arial" w:hAnsi="Arial" w:cs="Arial"/>
          <w:b/>
          <w:color w:val="000000"/>
          <w:sz w:val="22"/>
          <w:szCs w:val="22"/>
        </w:rPr>
        <w:t>день</w:t>
      </w:r>
      <w:r w:rsidR="00DB4F66">
        <w:rPr>
          <w:rFonts w:ascii="Arial" w:eastAsia="Arial" w:hAnsi="Arial" w:cs="Arial"/>
          <w:b/>
          <w:color w:val="000000"/>
        </w:rPr>
        <w:t xml:space="preserve">: Завтрак </w:t>
      </w:r>
      <w:r w:rsidR="00DB4F66"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</w:rPr>
        <w:t xml:space="preserve"> гостинице (ланч-бокс)</w:t>
      </w:r>
      <w:r>
        <w:rPr>
          <w:rFonts w:ascii="Arial" w:eastAsia="Arial" w:hAnsi="Arial" w:cs="Arial"/>
          <w:b/>
          <w:color w:val="000000"/>
        </w:rPr>
        <w:t xml:space="preserve">. </w:t>
      </w:r>
    </w:p>
    <w:p w14:paraId="41F18A53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Переезд</w:t>
      </w:r>
      <w:r>
        <w:rPr>
          <w:rFonts w:ascii="Arial" w:eastAsia="Arial" w:hAnsi="Arial" w:cs="Arial"/>
          <w:color w:val="000000"/>
        </w:rPr>
        <w:t xml:space="preserve"> в п. Домбай – знаменитый горнолыжный курорт (190км).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545908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Домбай</w:t>
      </w:r>
      <w:r>
        <w:rPr>
          <w:rFonts w:ascii="Arial" w:eastAsia="Arial" w:hAnsi="Arial" w:cs="Arial"/>
          <w:color w:val="000000"/>
        </w:rPr>
        <w:t xml:space="preserve"> –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это долина, со всех сторон ограниченная горами, так называемый «горный цирк». </w:t>
      </w:r>
      <w:r>
        <w:rPr>
          <w:rFonts w:ascii="Arial" w:eastAsia="Arial" w:hAnsi="Arial" w:cs="Arial"/>
          <w:color w:val="000000"/>
          <w:sz w:val="18"/>
          <w:szCs w:val="18"/>
        </w:rPr>
        <w:br/>
        <w:t xml:space="preserve">Знаменитая Домбайская поляна – </w:t>
      </w:r>
      <w:r w:rsidR="00DB4F66">
        <w:rPr>
          <w:rFonts w:ascii="Arial" w:eastAsia="Arial" w:hAnsi="Arial" w:cs="Arial"/>
          <w:color w:val="000000"/>
          <w:sz w:val="18"/>
          <w:szCs w:val="18"/>
        </w:rPr>
        <w:t>часть Тебердинского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заповедника. Когда-то здесь жили крупнейшие зубры. Отсюда и пошло название «Домбай», что в переводе означает «Зубр». Здесь высочайшая точка Западного Кавказа – гора Домбай-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Ульген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(«Убитый зубр»), высота 4047 м над уровнем моря.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14:paraId="40E881AA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i/>
          <w:color w:val="000000"/>
          <w:u w:val="single"/>
        </w:rPr>
        <w:t>За доп. плату, оплата на месте</w:t>
      </w:r>
      <w:r>
        <w:rPr>
          <w:rFonts w:ascii="Arial" w:eastAsia="Arial" w:hAnsi="Arial" w:cs="Arial"/>
          <w:i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Канатная дорога на Домбае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i/>
        </w:rPr>
        <w:t>2</w:t>
      </w:r>
      <w:r w:rsidR="00DB4F66">
        <w:rPr>
          <w:rFonts w:ascii="Arial" w:eastAsia="Arial" w:hAnsi="Arial" w:cs="Arial"/>
          <w:i/>
        </w:rPr>
        <w:t>3</w:t>
      </w:r>
      <w:r>
        <w:rPr>
          <w:rFonts w:ascii="Arial" w:eastAsia="Arial" w:hAnsi="Arial" w:cs="Arial"/>
          <w:i/>
          <w:color w:val="000000"/>
        </w:rPr>
        <w:t>00р</w:t>
      </w:r>
      <w:r>
        <w:rPr>
          <w:rFonts w:ascii="Arial" w:eastAsia="Arial" w:hAnsi="Arial" w:cs="Arial"/>
          <w:color w:val="000000"/>
        </w:rPr>
        <w:t xml:space="preserve">./чел.).  </w:t>
      </w:r>
      <w:r>
        <w:rPr>
          <w:rFonts w:ascii="Arial" w:eastAsia="Arial" w:hAnsi="Arial" w:cs="Arial"/>
          <w:b/>
          <w:color w:val="000000"/>
        </w:rPr>
        <w:br/>
        <w:t xml:space="preserve">Обед </w:t>
      </w:r>
      <w:r>
        <w:rPr>
          <w:rFonts w:ascii="Arial" w:eastAsia="Arial" w:hAnsi="Arial" w:cs="Arial"/>
          <w:color w:val="000000"/>
        </w:rPr>
        <w:t xml:space="preserve">на Домбайской поляне </w:t>
      </w:r>
      <w:r>
        <w:rPr>
          <w:rFonts w:ascii="Arial" w:eastAsia="Arial" w:hAnsi="Arial" w:cs="Arial"/>
          <w:i/>
          <w:color w:val="000000"/>
        </w:rPr>
        <w:t>(Стоимость уточняется во время тура)</w:t>
      </w:r>
      <w:r>
        <w:rPr>
          <w:rFonts w:ascii="Arial" w:eastAsia="Arial" w:hAnsi="Arial" w:cs="Arial"/>
          <w:color w:val="000000"/>
        </w:rPr>
        <w:t>.</w:t>
      </w:r>
    </w:p>
    <w:p w14:paraId="32C336F8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Возвращение</w:t>
      </w:r>
      <w:r>
        <w:rPr>
          <w:rFonts w:ascii="Arial" w:eastAsia="Arial" w:hAnsi="Arial" w:cs="Arial"/>
          <w:color w:val="000000"/>
        </w:rPr>
        <w:t xml:space="preserve"> в Пятигорск.</w:t>
      </w:r>
    </w:p>
    <w:p w14:paraId="06208444" w14:textId="77777777" w:rsidR="007056EE" w:rsidRDefault="007056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287ED2B6" w14:textId="77777777" w:rsidR="007056EE" w:rsidRDefault="007056EE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b/>
          <w:color w:val="000000"/>
          <w:sz w:val="12"/>
          <w:szCs w:val="12"/>
          <w:u w:val="single"/>
        </w:rPr>
      </w:pPr>
    </w:p>
    <w:p w14:paraId="246657D3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 день</w:t>
      </w:r>
      <w:r>
        <w:rPr>
          <w:rFonts w:ascii="Arial" w:eastAsia="Arial" w:hAnsi="Arial" w:cs="Arial"/>
          <w:b/>
          <w:color w:val="000000"/>
        </w:rPr>
        <w:t xml:space="preserve">: Завтрак </w:t>
      </w:r>
      <w:r>
        <w:rPr>
          <w:rFonts w:ascii="Arial" w:eastAsia="Arial" w:hAnsi="Arial" w:cs="Arial"/>
          <w:color w:val="000000"/>
        </w:rPr>
        <w:t>в гостинице.</w:t>
      </w:r>
    </w:p>
    <w:p w14:paraId="05440CFA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Выселение</w:t>
      </w:r>
      <w:r>
        <w:rPr>
          <w:rFonts w:ascii="Arial" w:eastAsia="Arial" w:hAnsi="Arial" w:cs="Arial"/>
          <w:color w:val="000000"/>
        </w:rPr>
        <w:t xml:space="preserve"> из гостиницы. 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14:paraId="1EB285B3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Переезд </w:t>
      </w:r>
      <w:r>
        <w:rPr>
          <w:rFonts w:ascii="Arial" w:eastAsia="Arial" w:hAnsi="Arial" w:cs="Arial"/>
          <w:color w:val="000000"/>
        </w:rPr>
        <w:t>в г. Кисловодск  (50 км).</w:t>
      </w:r>
      <w:r>
        <w:rPr>
          <w:rFonts w:ascii="Arial" w:eastAsia="Arial" w:hAnsi="Arial" w:cs="Arial"/>
          <w:b/>
          <w:color w:val="000000"/>
        </w:rPr>
        <w:br/>
        <w:t>Пешеходная прогулка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по аллеям одного из лучших парков на Северном Кавказе. Вас ожидают настоящие диковинки - Каскадная лестница, мостик Дамский каприз, Зеркальный пруд, Стеклянные струи…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14:paraId="41BFE451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i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Посещение окрестностей Кисловодска </w:t>
      </w:r>
      <w:r>
        <w:rPr>
          <w:rFonts w:ascii="Arial" w:eastAsia="Arial" w:hAnsi="Arial" w:cs="Arial"/>
          <w:color w:val="000000"/>
        </w:rPr>
        <w:t xml:space="preserve">–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Аликоновское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ущелье, гора Кольцо, Медовые водопады, Замок коварства и любви…  Вас восхитят великолепные виды гор и история этих мест. Гора Кольцо описана Лермонтовым в повести «Княжна Мэри» - именно там герои любуются закатом «сквозь каменное окошко». Спуск в таинственное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Аликоновское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ущелье приведёт Вас к Медовым водопадам. Водопады необычайно живописны, а окружающие их величественные горные ландшафты придают этому месту невероятный колорит. </w:t>
      </w:r>
    </w:p>
    <w:p w14:paraId="79A6CB6B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u w:val="single"/>
        </w:rPr>
      </w:pPr>
      <w:r>
        <w:rPr>
          <w:rFonts w:ascii="Arial" w:eastAsia="Arial" w:hAnsi="Arial" w:cs="Arial"/>
          <w:i/>
          <w:color w:val="000000"/>
          <w:u w:val="single"/>
        </w:rPr>
        <w:t>Доплата, оплата на месте</w:t>
      </w:r>
      <w:r>
        <w:rPr>
          <w:rFonts w:ascii="Arial" w:eastAsia="Arial" w:hAnsi="Arial" w:cs="Arial"/>
          <w:i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Входной билет на территорию Медовых </w:t>
      </w:r>
      <w:r w:rsidR="007860DD">
        <w:rPr>
          <w:rFonts w:ascii="Arial" w:eastAsia="Arial" w:hAnsi="Arial" w:cs="Arial"/>
          <w:b/>
          <w:color w:val="000000"/>
        </w:rPr>
        <w:t>водопадов</w:t>
      </w:r>
      <w:r w:rsidR="007860DD"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i/>
          <w:color w:val="000000"/>
        </w:rPr>
        <w:t>100р./чел.</w:t>
      </w:r>
      <w:r>
        <w:rPr>
          <w:rFonts w:ascii="Arial" w:eastAsia="Arial" w:hAnsi="Arial" w:cs="Arial"/>
          <w:color w:val="000000"/>
        </w:rPr>
        <w:t xml:space="preserve">). </w:t>
      </w:r>
    </w:p>
    <w:p w14:paraId="0ED6B977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i/>
          <w:color w:val="000000"/>
          <w:u w:val="single"/>
        </w:rPr>
        <w:t>За доп. плату, оплата на месте</w:t>
      </w:r>
      <w:r>
        <w:rPr>
          <w:rFonts w:ascii="Arial" w:eastAsia="Arial" w:hAnsi="Arial" w:cs="Arial"/>
          <w:i/>
          <w:color w:val="000000"/>
        </w:rPr>
        <w:t xml:space="preserve">: </w:t>
      </w:r>
      <w:r w:rsidR="007860DD">
        <w:rPr>
          <w:rFonts w:ascii="Arial" w:eastAsia="Arial" w:hAnsi="Arial" w:cs="Arial"/>
          <w:b/>
          <w:color w:val="000000"/>
        </w:rPr>
        <w:t xml:space="preserve">Обед </w:t>
      </w:r>
      <w:r w:rsidR="007860DD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i/>
          <w:color w:val="000000"/>
        </w:rPr>
        <w:t>Стоимость уточняется во время тура)</w:t>
      </w:r>
      <w:r>
        <w:rPr>
          <w:rFonts w:ascii="Arial" w:eastAsia="Arial" w:hAnsi="Arial" w:cs="Arial"/>
          <w:color w:val="000000"/>
        </w:rPr>
        <w:t>.</w:t>
      </w:r>
    </w:p>
    <w:p w14:paraId="5E95CBCB" w14:textId="2CBB924B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18.00 (Ориентировочно): Возвращение</w:t>
      </w:r>
      <w:r>
        <w:rPr>
          <w:rFonts w:ascii="Arial" w:eastAsia="Arial" w:hAnsi="Arial" w:cs="Arial"/>
          <w:color w:val="000000"/>
        </w:rPr>
        <w:t xml:space="preserve"> в Пятигорск. </w:t>
      </w:r>
      <w:r>
        <w:rPr>
          <w:rFonts w:ascii="Arial" w:eastAsia="Arial" w:hAnsi="Arial" w:cs="Arial"/>
          <w:b/>
          <w:color w:val="000000"/>
        </w:rPr>
        <w:t>Отъезд</w:t>
      </w:r>
      <w:r>
        <w:rPr>
          <w:rFonts w:ascii="Arial" w:eastAsia="Arial" w:hAnsi="Arial" w:cs="Arial"/>
          <w:color w:val="000000"/>
        </w:rPr>
        <w:t>.</w:t>
      </w:r>
    </w:p>
    <w:p w14:paraId="32E8055D" w14:textId="77777777" w:rsidR="006322D8" w:rsidRDefault="006322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3B8021D" w14:textId="77777777" w:rsidR="007056EE" w:rsidRDefault="007056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A23251A" w14:textId="77777777" w:rsidR="006322D8" w:rsidRDefault="00CE51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ФИРМА </w:t>
      </w:r>
      <w:r>
        <w:rPr>
          <w:rFonts w:ascii="Arial" w:eastAsia="Arial" w:hAnsi="Arial" w:cs="Arial"/>
          <w:b/>
        </w:rPr>
        <w:t>ОСТАВЛЯЕТ</w:t>
      </w:r>
      <w:r>
        <w:rPr>
          <w:rFonts w:ascii="Arial" w:eastAsia="Arial" w:hAnsi="Arial" w:cs="Arial"/>
          <w:b/>
          <w:color w:val="000000"/>
        </w:rPr>
        <w:t xml:space="preserve"> ЗА СОБОЙ ПРАВО ИЗМЕНЯТЬ ПОРЯДОК ПРОВЕДЕНИЯ ЭКСКУРСИЙ!             </w:t>
      </w:r>
    </w:p>
    <w:p w14:paraId="1D9E8725" w14:textId="77777777" w:rsidR="006322D8" w:rsidRDefault="006322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C66742E" w14:textId="77777777" w:rsidR="006322D8" w:rsidRDefault="006322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535E46F" w14:textId="65B358E7" w:rsidR="007056EE" w:rsidRDefault="00CE51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</w:t>
      </w:r>
    </w:p>
    <w:p w14:paraId="6A28B99A" w14:textId="77777777" w:rsidR="006322D8" w:rsidRDefault="006322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6F893E41" w14:textId="0A228A85" w:rsidR="007056EE" w:rsidRDefault="00CE51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</w:t>
      </w:r>
    </w:p>
    <w:p w14:paraId="7F262BD6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СТОИМОСТЬ ТУРА на 1 </w:t>
      </w:r>
      <w:r w:rsidR="007860DD">
        <w:rPr>
          <w:rFonts w:ascii="Arial" w:eastAsia="Arial" w:hAnsi="Arial" w:cs="Arial"/>
          <w:b/>
          <w:color w:val="000000"/>
        </w:rPr>
        <w:t xml:space="preserve">человека: </w:t>
      </w:r>
    </w:p>
    <w:tbl>
      <w:tblPr>
        <w:tblW w:w="1059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56"/>
        <w:gridCol w:w="1559"/>
        <w:gridCol w:w="1559"/>
        <w:gridCol w:w="1560"/>
        <w:gridCol w:w="1559"/>
      </w:tblGrid>
      <w:tr w:rsidR="006322D8" w14:paraId="128B9BEA" w14:textId="77777777" w:rsidTr="00F016BD">
        <w:trPr>
          <w:trHeight w:val="27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C093F" w14:textId="77777777" w:rsidR="006322D8" w:rsidRPr="005F1340" w:rsidRDefault="006322D8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br/>
            </w:r>
            <w:r w:rsidRPr="005F134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Номера категории Стандарт</w:t>
            </w:r>
          </w:p>
          <w:p w14:paraId="15DB9AAB" w14:textId="77777777" w:rsidR="006322D8" w:rsidRDefault="006322D8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95170" w14:textId="77777777" w:rsidR="006322D8" w:rsidRDefault="006322D8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br/>
              <w:t>1-местный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5FBD2" w14:textId="77777777" w:rsidR="006322D8" w:rsidRDefault="006322D8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br/>
              <w:t>2-местный номер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81BA" w14:textId="77777777" w:rsidR="006322D8" w:rsidRDefault="006322D8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br/>
              <w:t>1-местный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9FA0" w14:textId="77777777" w:rsidR="006322D8" w:rsidRDefault="006322D8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Доп.сутки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br/>
              <w:t>2-местный номер</w:t>
            </w:r>
          </w:p>
        </w:tc>
      </w:tr>
      <w:tr w:rsidR="006322D8" w14:paraId="63CA008F" w14:textId="77777777" w:rsidTr="00884253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90ADF" w14:textId="1C34977B" w:rsidR="006322D8" w:rsidRPr="00884253" w:rsidRDefault="006322D8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884253">
              <w:rPr>
                <w:rFonts w:ascii="Arial" w:eastAsia="Arial" w:hAnsi="Arial" w:cs="Arial"/>
                <w:bCs/>
                <w:color w:val="000000"/>
              </w:rPr>
              <w:t xml:space="preserve">«Машук»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2BC97" w14:textId="3CE7506B" w:rsidR="006322D8" w:rsidRPr="00884253" w:rsidRDefault="00884253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884253">
              <w:rPr>
                <w:rFonts w:ascii="Arial" w:eastAsia="Arial" w:hAnsi="Arial" w:cs="Arial"/>
                <w:i/>
                <w:color w:val="000000"/>
              </w:rPr>
              <w:t>57700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9D3CF" w14:textId="3994049C" w:rsidR="006322D8" w:rsidRPr="00884253" w:rsidRDefault="00884253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color w:val="000000"/>
              </w:rPr>
            </w:pPr>
            <w:r w:rsidRPr="00884253">
              <w:rPr>
                <w:rFonts w:ascii="Arial" w:hAnsi="Arial" w:cs="Arial"/>
                <w:i/>
                <w:color w:val="000000"/>
              </w:rPr>
              <w:t>46000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75B5" w14:textId="5FE1D4B8" w:rsidR="006322D8" w:rsidRPr="00884253" w:rsidRDefault="00CC46C7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6750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5B80" w14:textId="2459419A" w:rsidR="006322D8" w:rsidRPr="00884253" w:rsidRDefault="00CC46C7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8150</w:t>
            </w:r>
          </w:p>
        </w:tc>
      </w:tr>
      <w:tr w:rsidR="006322D8" w14:paraId="6914D0C9" w14:textId="77777777" w:rsidTr="00884253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45D97" w14:textId="28A41BBB" w:rsidR="006322D8" w:rsidRPr="00884253" w:rsidRDefault="006322D8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i/>
                <w:color w:val="000000"/>
                <w:highlight w:val="white"/>
              </w:rPr>
            </w:pPr>
            <w:r w:rsidRPr="00884253">
              <w:rPr>
                <w:rFonts w:ascii="Arial" w:eastAsia="Arial" w:hAnsi="Arial" w:cs="Arial"/>
                <w:bCs/>
                <w:color w:val="000000"/>
              </w:rPr>
              <w:t xml:space="preserve">«Интурист» </w:t>
            </w:r>
            <w:r w:rsidR="00884253">
              <w:rPr>
                <w:rFonts w:ascii="Arial" w:eastAsia="Arial" w:hAnsi="Arial" w:cs="Arial"/>
                <w:bCs/>
                <w:color w:val="000000"/>
              </w:rPr>
              <w:t>3*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75C6D" w14:textId="41053BE7" w:rsidR="006322D8" w:rsidRPr="00884253" w:rsidRDefault="00CC46C7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68100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6AA9" w14:textId="39EA4860" w:rsidR="006322D8" w:rsidRPr="00884253" w:rsidRDefault="00CC46C7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47650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9D8D" w14:textId="646C901F" w:rsidR="006322D8" w:rsidRPr="00884253" w:rsidRDefault="00CC46C7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8780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00FE" w14:textId="211097EC" w:rsidR="006322D8" w:rsidRPr="00884253" w:rsidRDefault="00CC46C7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7900</w:t>
            </w:r>
          </w:p>
        </w:tc>
      </w:tr>
      <w:tr w:rsidR="006322D8" w14:paraId="054D94A8" w14:textId="77777777" w:rsidTr="00884253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A97EB" w14:textId="52F21366" w:rsidR="006322D8" w:rsidRPr="00884253" w:rsidRDefault="006322D8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i/>
                <w:color w:val="000000"/>
                <w:highlight w:val="white"/>
              </w:rPr>
            </w:pPr>
            <w:r w:rsidRPr="00884253">
              <w:rPr>
                <w:rFonts w:ascii="Arial" w:eastAsia="Arial" w:hAnsi="Arial" w:cs="Arial"/>
                <w:bCs/>
                <w:color w:val="000000"/>
              </w:rPr>
              <w:t xml:space="preserve">Конгресс-отель «Бештау»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2F799" w14:textId="680069AF" w:rsidR="006322D8" w:rsidRPr="00884253" w:rsidRDefault="00884253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i/>
                <w:color w:val="000000"/>
                <w:highlight w:val="white"/>
              </w:rPr>
              <w:t>69800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91A2" w14:textId="32AB8749" w:rsidR="006322D8" w:rsidRPr="00884253" w:rsidRDefault="00884253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50650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C0CE" w14:textId="7179B392" w:rsidR="006322D8" w:rsidRPr="00884253" w:rsidRDefault="00CC46C7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9100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6737" w14:textId="6627CC0C" w:rsidR="006322D8" w:rsidRPr="00884253" w:rsidRDefault="00CC46C7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9950</w:t>
            </w:r>
          </w:p>
        </w:tc>
      </w:tr>
      <w:tr w:rsidR="006322D8" w14:paraId="43A0E74C" w14:textId="77777777" w:rsidTr="00884253">
        <w:trPr>
          <w:trHeight w:val="420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CA52F" w14:textId="3AC8AACD" w:rsidR="006322D8" w:rsidRPr="00884253" w:rsidRDefault="006322D8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884253">
              <w:rPr>
                <w:rFonts w:ascii="Arial" w:eastAsia="Arial" w:hAnsi="Arial" w:cs="Arial"/>
                <w:bCs/>
                <w:color w:val="000000"/>
              </w:rPr>
              <w:t>«</w:t>
            </w:r>
            <w:proofErr w:type="spellStart"/>
            <w:r w:rsidRPr="00884253">
              <w:rPr>
                <w:rFonts w:ascii="Arial" w:eastAsia="Arial" w:hAnsi="Arial" w:cs="Arial"/>
                <w:bCs/>
                <w:color w:val="000000"/>
              </w:rPr>
              <w:t>Бугарь</w:t>
            </w:r>
            <w:proofErr w:type="spellEnd"/>
            <w:r w:rsidRPr="00884253">
              <w:rPr>
                <w:rFonts w:ascii="Arial" w:eastAsia="Arial" w:hAnsi="Arial" w:cs="Arial"/>
                <w:bCs/>
                <w:color w:val="000000"/>
              </w:rPr>
              <w:t xml:space="preserve">» </w:t>
            </w:r>
            <w:r w:rsidR="00884253">
              <w:rPr>
                <w:rFonts w:ascii="Arial" w:eastAsia="Arial" w:hAnsi="Arial" w:cs="Arial"/>
                <w:bCs/>
                <w:color w:val="000000"/>
              </w:rPr>
              <w:t>4*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9BFBB" w14:textId="33E4BA9C" w:rsidR="006322D8" w:rsidRPr="00884253" w:rsidRDefault="00884253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64300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D69F6" w14:textId="12F6E1BB" w:rsidR="006322D8" w:rsidRPr="00884253" w:rsidRDefault="00884253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48450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6D41D" w14:textId="2D52F7B9" w:rsidR="006322D8" w:rsidRPr="00884253" w:rsidRDefault="00CC46C7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8030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3CE5" w14:textId="6C102C47" w:rsidR="006322D8" w:rsidRPr="00884253" w:rsidRDefault="00CC46C7" w:rsidP="00F01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highlight w:val="white"/>
              </w:rPr>
            </w:pPr>
            <w:r>
              <w:rPr>
                <w:rFonts w:ascii="Arial" w:eastAsia="Arial" w:hAnsi="Arial" w:cs="Arial"/>
                <w:i/>
                <w:highlight w:val="white"/>
              </w:rPr>
              <w:t>9100</w:t>
            </w:r>
          </w:p>
        </w:tc>
      </w:tr>
    </w:tbl>
    <w:p w14:paraId="766CA40E" w14:textId="77777777" w:rsidR="007056EE" w:rsidRDefault="007056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997FA0B" w14:textId="77777777" w:rsidR="007056EE" w:rsidRDefault="007056EE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66058F4" w14:textId="77BBC960" w:rsidR="007056EE" w:rsidRDefault="00CE511E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ВКЛЮЧЕНО: </w:t>
      </w:r>
      <w:r w:rsidR="006322D8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 xml:space="preserve">- </w:t>
      </w:r>
      <w:r>
        <w:rPr>
          <w:rFonts w:ascii="Arial" w:eastAsia="Arial" w:hAnsi="Arial" w:cs="Arial"/>
          <w:color w:val="000000"/>
        </w:rPr>
        <w:t xml:space="preserve">Проживание в выбранной гостинице, </w:t>
      </w:r>
      <w:r w:rsidR="006322D8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Питание: 4 завтрака, </w:t>
      </w:r>
      <w:r w:rsidR="006322D8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Транспортное обслуживание: по программе, </w:t>
      </w:r>
      <w:r w:rsidR="006322D8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- Экскурсионное обслуживание: по программе.  </w:t>
      </w:r>
    </w:p>
    <w:p w14:paraId="19416421" w14:textId="77777777" w:rsidR="007056EE" w:rsidRDefault="007056EE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CAB1782" w14:textId="77777777" w:rsidR="007056EE" w:rsidRDefault="007056EE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AB1C80B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highlight w:val="white"/>
        </w:rPr>
        <w:t xml:space="preserve">В СТОИМОСТЬ НЕ ВКЛЮЧЕНО: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АВИАперелет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/ ЖД проезд </w:t>
      </w:r>
      <w:r>
        <w:rPr>
          <w:rFonts w:ascii="Arial" w:eastAsia="Arial" w:hAnsi="Arial" w:cs="Arial"/>
          <w:b/>
          <w:color w:val="000000"/>
          <w:highlight w:val="white"/>
        </w:rPr>
        <w:t xml:space="preserve">                                                                                                                                      </w:t>
      </w:r>
    </w:p>
    <w:p w14:paraId="2154248A" w14:textId="77777777" w:rsidR="007056EE" w:rsidRDefault="007056EE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right="225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40A941B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Дополнительно оплачивается на месте: </w:t>
      </w:r>
    </w:p>
    <w:p w14:paraId="14E09EB6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Курортный сбор – 100р./</w:t>
      </w:r>
      <w:proofErr w:type="spellStart"/>
      <w:proofErr w:type="gramStart"/>
      <w:r>
        <w:rPr>
          <w:rFonts w:ascii="Arial" w:eastAsia="Arial" w:hAnsi="Arial" w:cs="Arial"/>
          <w:color w:val="000000"/>
        </w:rPr>
        <w:t>взр</w:t>
      </w:r>
      <w:proofErr w:type="spellEnd"/>
      <w:r>
        <w:rPr>
          <w:rFonts w:ascii="Arial" w:eastAsia="Arial" w:hAnsi="Arial" w:cs="Arial"/>
          <w:color w:val="000000"/>
        </w:rPr>
        <w:t>./</w:t>
      </w:r>
      <w:proofErr w:type="gramEnd"/>
      <w:r>
        <w:rPr>
          <w:rFonts w:ascii="Arial" w:eastAsia="Arial" w:hAnsi="Arial" w:cs="Arial"/>
          <w:color w:val="000000"/>
        </w:rPr>
        <w:t>день (оплачивается в гостинице при заселении);</w:t>
      </w:r>
    </w:p>
    <w:p w14:paraId="083569DD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Экологический сбор в Приэльбрусье – 200р./чел</w:t>
      </w:r>
    </w:p>
    <w:p w14:paraId="042AEA2D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ind w:right="22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Въезд на термальный источник «</w:t>
      </w:r>
      <w:proofErr w:type="spellStart"/>
      <w:r>
        <w:rPr>
          <w:rFonts w:ascii="Arial" w:eastAsia="Arial" w:hAnsi="Arial" w:cs="Arial"/>
          <w:color w:val="000000"/>
        </w:rPr>
        <w:t>Гедуко</w:t>
      </w:r>
      <w:proofErr w:type="spellEnd"/>
      <w:r>
        <w:rPr>
          <w:rFonts w:ascii="Arial" w:eastAsia="Arial" w:hAnsi="Arial" w:cs="Arial"/>
          <w:color w:val="000000"/>
        </w:rPr>
        <w:t xml:space="preserve">» -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>00р./чел.</w:t>
      </w:r>
    </w:p>
    <w:p w14:paraId="7D667E3C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Входной билет на территорию Медовых водопадов - 100р./чел.</w:t>
      </w:r>
    </w:p>
    <w:p w14:paraId="6005C559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br/>
      </w:r>
    </w:p>
    <w:p w14:paraId="5870C36B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Дополнительно оплачивается на месте, по желанию: </w:t>
      </w:r>
    </w:p>
    <w:p w14:paraId="7905C2C6" w14:textId="74C6852A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Трансфер: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ЖД вокзал г. Пятигорска-гостиница - </w:t>
      </w:r>
      <w:r w:rsidR="006322D8"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color w:val="000000"/>
        </w:rPr>
        <w:t>00 руб. за машину;</w:t>
      </w:r>
    </w:p>
    <w:p w14:paraId="6D0E1D23" w14:textId="0FBBB19E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Трансфер: Аэропорт (или ЖД вокзал) Минеральные Воды - отель </w:t>
      </w:r>
      <w:r>
        <w:rPr>
          <w:rFonts w:ascii="Arial" w:eastAsia="Arial" w:hAnsi="Arial" w:cs="Arial"/>
        </w:rPr>
        <w:t>2</w:t>
      </w:r>
      <w:r w:rsidR="006322D8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00 руб. машину;</w:t>
      </w:r>
      <w:r>
        <w:rPr>
          <w:rFonts w:ascii="Arial" w:eastAsia="Arial" w:hAnsi="Arial" w:cs="Arial"/>
          <w:color w:val="000000"/>
        </w:rPr>
        <w:br/>
        <w:t xml:space="preserve">- Канатные дороги в Приэльбрусье: Чегет — </w:t>
      </w:r>
      <w:r w:rsidR="006322D8">
        <w:rPr>
          <w:rFonts w:ascii="Arial" w:eastAsia="Arial" w:hAnsi="Arial" w:cs="Arial"/>
          <w:color w:val="000000"/>
        </w:rPr>
        <w:t>11</w:t>
      </w:r>
      <w:r>
        <w:rPr>
          <w:rFonts w:ascii="Arial" w:eastAsia="Arial" w:hAnsi="Arial" w:cs="Arial"/>
          <w:color w:val="000000"/>
        </w:rPr>
        <w:t>00р., Эльбрус — 2</w:t>
      </w:r>
      <w:r w:rsidR="006322D8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00р. </w:t>
      </w:r>
    </w:p>
    <w:p w14:paraId="4ADE1844" w14:textId="320ED7D0" w:rsidR="007056EE" w:rsidRDefault="00CE511E" w:rsidP="006322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- Канатные дороги в Домбае – </w:t>
      </w:r>
      <w:r>
        <w:rPr>
          <w:rFonts w:ascii="Arial" w:eastAsia="Arial" w:hAnsi="Arial" w:cs="Arial"/>
        </w:rPr>
        <w:t>2</w:t>
      </w:r>
      <w:r w:rsidR="006322D8"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 xml:space="preserve">00р./чел. </w:t>
      </w:r>
      <w:r>
        <w:rPr>
          <w:rFonts w:ascii="Arial" w:eastAsia="Arial" w:hAnsi="Arial" w:cs="Arial"/>
          <w:color w:val="000000"/>
        </w:rPr>
        <w:br/>
        <w:t>- Обеды — Стоимость уточняется во время тура.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 xml:space="preserve">                              </w:t>
      </w:r>
    </w:p>
    <w:p w14:paraId="4555BA86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ВНИМАНИЕ!</w:t>
      </w:r>
      <w:r>
        <w:rPr>
          <w:rFonts w:ascii="Arial" w:eastAsia="Arial" w:hAnsi="Arial" w:cs="Arial"/>
          <w:color w:val="000000"/>
        </w:rPr>
        <w:t xml:space="preserve"> Участники путешествия должны иметь теплые вещи (брюки, свитер, теплая куртка, шапка, шарф), обувь спортивного типа, солнцезащитные очки, солнцезащитный крем, купальные принадлежности, наличные деньги.</w:t>
      </w:r>
    </w:p>
    <w:p w14:paraId="04E18E02" w14:textId="77777777" w:rsidR="007056EE" w:rsidRDefault="00CE5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 ходе тура предполагаются ранние выезды на экскурсии (Эльбрус, Домбай), поэтому вместо завтраков в гостиницах предлагается сухой паек.</w:t>
      </w:r>
    </w:p>
    <w:p w14:paraId="5C11A8B5" w14:textId="77777777" w:rsidR="007056EE" w:rsidRDefault="007056EE">
      <w:pPr>
        <w:pBdr>
          <w:top w:val="nil"/>
          <w:left w:val="nil"/>
          <w:bottom w:val="nil"/>
          <w:right w:val="nil"/>
          <w:between w:val="nil"/>
        </w:pBdr>
        <w:ind w:left="-142" w:right="277"/>
        <w:rPr>
          <w:rFonts w:ascii="Arial" w:eastAsia="Arial" w:hAnsi="Arial" w:cs="Arial"/>
          <w:color w:val="000000"/>
        </w:rPr>
      </w:pPr>
    </w:p>
    <w:p w14:paraId="2C821A9F" w14:textId="77777777" w:rsidR="007056EE" w:rsidRDefault="007056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7056EE">
      <w:pgSz w:w="11906" w:h="16838"/>
      <w:pgMar w:top="851" w:right="468" w:bottom="851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947BD3"/>
    <w:multiLevelType w:val="multilevel"/>
    <w:tmpl w:val="5E66E0CC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EE"/>
    <w:rsid w:val="00601C09"/>
    <w:rsid w:val="006322D8"/>
    <w:rsid w:val="006A24BA"/>
    <w:rsid w:val="007056EE"/>
    <w:rsid w:val="00751431"/>
    <w:rsid w:val="007860DD"/>
    <w:rsid w:val="00884253"/>
    <w:rsid w:val="008C07B6"/>
    <w:rsid w:val="009E4F6F"/>
    <w:rsid w:val="00CC46C7"/>
    <w:rsid w:val="00CE511E"/>
    <w:rsid w:val="00DB4F66"/>
    <w:rsid w:val="00D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EDB63AE"/>
  <w15:docId w15:val="{01E375E2-0219-4BB2-9CFC-5EE1866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numPr>
        <w:numId w:val="1"/>
      </w:numPr>
    </w:pPr>
    <w:rPr>
      <w:sz w:val="28"/>
    </w:rPr>
  </w:style>
  <w:style w:type="paragraph" w:styleId="2">
    <w:name w:val="heading 2"/>
    <w:basedOn w:val="a0"/>
    <w:next w:val="a0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0"/>
    <w:next w:val="a0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0"/>
    <w:next w:val="a0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0"/>
    <w:next w:val="a0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0"/>
    <w:next w:val="a0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0"/>
    <w:next w:val="a0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0">
    <w:name w:val="Базовый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gdlr-core-icon-list-content">
    <w:name w:val="gdlr-core-icon-list-content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Body Text"/>
    <w:basedOn w:val="a0"/>
    <w:rPr>
      <w:sz w:val="24"/>
    </w:rPr>
  </w:style>
  <w:style w:type="paragraph" w:styleId="ab">
    <w:name w:val="List"/>
    <w:basedOn w:val="a5"/>
    <w:rPr>
      <w:rFonts w:cs="Tahoma"/>
    </w:rPr>
  </w:style>
  <w:style w:type="paragraph" w:customStyle="1" w:styleId="ac">
    <w:name w:val="Название"/>
    <w:basedOn w:val="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0"/>
    <w:pPr>
      <w:suppressLineNumbers/>
    </w:pPr>
    <w:rPr>
      <w:rFonts w:cs="Arial"/>
    </w:rPr>
  </w:style>
  <w:style w:type="paragraph" w:customStyle="1" w:styleId="51">
    <w:name w:val="Название5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0"/>
    <w:pPr>
      <w:suppressLineNumbers/>
    </w:pPr>
    <w:rPr>
      <w:rFonts w:cs="Mangal"/>
    </w:rPr>
  </w:style>
  <w:style w:type="paragraph" w:customStyle="1" w:styleId="41">
    <w:name w:val="Название4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0"/>
    <w:pPr>
      <w:suppressLineNumbers/>
    </w:pPr>
    <w:rPr>
      <w:rFonts w:cs="Mangal"/>
    </w:rPr>
  </w:style>
  <w:style w:type="paragraph" w:customStyle="1" w:styleId="31">
    <w:name w:val="Название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0"/>
    <w:pPr>
      <w:suppressLineNumbers/>
    </w:pPr>
    <w:rPr>
      <w:rFonts w:cs="Mangal"/>
    </w:rPr>
  </w:style>
  <w:style w:type="paragraph" w:customStyle="1" w:styleId="21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0"/>
    <w:pPr>
      <w:suppressLineNumbers/>
    </w:pPr>
    <w:rPr>
      <w:rFonts w:cs="Mangal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0"/>
    <w:pPr>
      <w:suppressLineNumbers/>
    </w:pPr>
    <w:rPr>
      <w:rFonts w:cs="Tahoma"/>
    </w:rPr>
  </w:style>
  <w:style w:type="paragraph" w:customStyle="1" w:styleId="13">
    <w:name w:val="Название объекта1"/>
    <w:basedOn w:val="a0"/>
    <w:next w:val="a0"/>
    <w:rPr>
      <w:rFonts w:ascii="Arial" w:hAnsi="Arial" w:cs="Arial"/>
      <w:b/>
      <w:sz w:val="24"/>
    </w:rPr>
  </w:style>
  <w:style w:type="paragraph" w:customStyle="1" w:styleId="14">
    <w:name w:val="Схема документа1"/>
    <w:basedOn w:val="a0"/>
    <w:pPr>
      <w:shd w:val="clear" w:color="auto" w:fill="000080"/>
    </w:pPr>
    <w:rPr>
      <w:rFonts w:ascii="Tahoma" w:hAnsi="Tahoma" w:cs="Tahoma"/>
    </w:rPr>
  </w:style>
  <w:style w:type="paragraph" w:styleId="ae">
    <w:name w:val="Body Text Indent"/>
    <w:basedOn w:val="a0"/>
    <w:pPr>
      <w:ind w:left="720" w:firstLine="0"/>
    </w:pPr>
  </w:style>
  <w:style w:type="paragraph" w:styleId="af">
    <w:name w:val="header"/>
    <w:basedOn w:val="a0"/>
    <w:pPr>
      <w:tabs>
        <w:tab w:val="center" w:pos="4153"/>
        <w:tab w:val="right" w:pos="8306"/>
      </w:tabs>
    </w:pPr>
  </w:style>
  <w:style w:type="paragraph" w:styleId="af0">
    <w:name w:val="footer"/>
    <w:basedOn w:val="a0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0"/>
    <w:pPr>
      <w:jc w:val="center"/>
    </w:pPr>
    <w:rPr>
      <w:b/>
      <w:sz w:val="28"/>
    </w:rPr>
  </w:style>
  <w:style w:type="paragraph" w:customStyle="1" w:styleId="310">
    <w:name w:val="Основной текст 31"/>
    <w:basedOn w:val="a0"/>
    <w:pPr>
      <w:tabs>
        <w:tab w:val="left" w:pos="4501"/>
      </w:tabs>
    </w:pPr>
    <w:rPr>
      <w:sz w:val="28"/>
    </w:rPr>
  </w:style>
  <w:style w:type="paragraph" w:styleId="af1">
    <w:name w:val="Balloon Text"/>
    <w:basedOn w:val="a0"/>
    <w:rPr>
      <w:rFonts w:ascii="Tahoma" w:hAnsi="Tahoma" w:cs="Tahoma"/>
      <w:sz w:val="16"/>
      <w:szCs w:val="16"/>
    </w:rPr>
  </w:style>
  <w:style w:type="paragraph" w:styleId="af2">
    <w:name w:val="Normal (Web)"/>
    <w:basedOn w:val="a0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 Narrow" w:hAnsi="Arial Narrow" w:cs="Arial Narrow"/>
      <w:b/>
      <w:position w:val="-1"/>
      <w:sz w:val="72"/>
      <w:lang w:eastAsia="zh-CN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 w:cs="Arial"/>
      <w:position w:val="-1"/>
      <w:sz w:val="40"/>
      <w:lang w:eastAsia="zh-CN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Direction w:val="btLr"/>
      <w:textAlignment w:val="top"/>
      <w:outlineLvl w:val="0"/>
    </w:pPr>
    <w:rPr>
      <w:rFonts w:ascii="Arial" w:hAnsi="Arial" w:cs="Arial"/>
      <w:i/>
      <w:position w:val="-1"/>
      <w:sz w:val="36"/>
      <w:lang w:eastAsia="zh-CN"/>
    </w:rPr>
  </w:style>
  <w:style w:type="paragraph" w:customStyle="1" w:styleId="af3">
    <w:name w:val="Содержимое таблицы"/>
    <w:basedOn w:val="a0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5"/>
  </w:style>
  <w:style w:type="paragraph" w:customStyle="1" w:styleId="af6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zh-CN" w:bidi="hi-IN"/>
    </w:rPr>
  </w:style>
  <w:style w:type="paragraph" w:customStyle="1" w:styleId="af7">
    <w:name w:val="Заголовок списка"/>
    <w:basedOn w:val="a0"/>
    <w:next w:val="af8"/>
    <w:pPr>
      <w:ind w:left="0" w:firstLine="0"/>
    </w:pPr>
  </w:style>
  <w:style w:type="paragraph" w:customStyle="1" w:styleId="af8">
    <w:name w:val="Содержимое списка"/>
    <w:basedOn w:val="a0"/>
    <w:pPr>
      <w:ind w:left="567" w:firstLine="0"/>
    </w:pPr>
  </w:style>
  <w:style w:type="paragraph" w:customStyle="1" w:styleId="af9">
    <w:name w:val="Горизонтальная линия"/>
    <w:basedOn w:val="a0"/>
    <w:next w:val="a5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5">
    <w:name w:val="Цитата1"/>
    <w:basedOn w:val="a0"/>
    <w:pPr>
      <w:spacing w:after="283"/>
      <w:ind w:left="567" w:right="567" w:firstLine="0"/>
    </w:pPr>
  </w:style>
  <w:style w:type="paragraph" w:styleId="afa">
    <w:name w:val="List Paragraph"/>
    <w:basedOn w:val="a0"/>
    <w:pPr>
      <w:ind w:left="720" w:firstLine="0"/>
    </w:pPr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aff">
    <w:name w:val="Hyperlink"/>
    <w:rsid w:val="006322D8"/>
    <w:rPr>
      <w:color w:val="0000FF"/>
      <w:u w:val="single"/>
    </w:rPr>
  </w:style>
  <w:style w:type="character" w:styleId="aff0">
    <w:name w:val="Unresolved Mention"/>
    <w:basedOn w:val="a1"/>
    <w:uiPriority w:val="99"/>
    <w:semiHidden/>
    <w:unhideWhenUsed/>
    <w:rsid w:val="006322D8"/>
    <w:rPr>
      <w:color w:val="605E5C"/>
      <w:shd w:val="clear" w:color="auto" w:fill="E1DFDD"/>
    </w:rPr>
  </w:style>
  <w:style w:type="character" w:styleId="aff1">
    <w:name w:val="FollowedHyperlink"/>
    <w:basedOn w:val="a1"/>
    <w:uiPriority w:val="99"/>
    <w:semiHidden/>
    <w:unhideWhenUsed/>
    <w:rsid w:val="00CC46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duk@aha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iaduk.ru/travel/pyatigorsk-zheleznovodsk-terskol-cheget-dombay-kislovod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adu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PcxKVeZl25CqYAuAtJq51boSIQ==">CgMxLjA4AHIhMW52amRSVXhXakZCcDZmTk1LUHZRaUJKNG9CS0RGSEZZ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9</cp:revision>
  <dcterms:created xsi:type="dcterms:W3CDTF">2024-10-15T15:39:00Z</dcterms:created>
  <dcterms:modified xsi:type="dcterms:W3CDTF">2025-02-17T12:33:00Z</dcterms:modified>
</cp:coreProperties>
</file>