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315237240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8(495)545–0621, 8(903)961–6127   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https://www.viaduk.ru/travel/1285/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РЕГУЛЯРНЫЕ ТУРЫ в Вологду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2 дня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Ферапонтово — Кириллов — Вологда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«Там, где резной палисад»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  <w:br w:type="textWrapping"/>
        <w:t xml:space="preserve">Июнь: </w:t>
      </w:r>
      <w:r w:rsidDel="00000000" w:rsidR="00000000" w:rsidRPr="00000000">
        <w:rPr>
          <w:rFonts w:ascii="Arial" w:cs="Arial" w:eastAsia="Arial" w:hAnsi="Arial"/>
          <w:rtl w:val="0"/>
        </w:rPr>
        <w:t xml:space="preserve">08-09.06, 15-16.06, 22-23.06, 29-30.06 </w:t>
        <w:br w:type="textWrapping"/>
        <w:t xml:space="preserve">Июль: 06-07.07, 13-14.07, 20-21.07, 27-28.07</w:t>
        <w:br w:type="textWrapping"/>
        <w:t xml:space="preserve">Август: 03-04.08, 10-11.08, 17-18.08, 24-25.08, 31.08-01.09</w:t>
        <w:br w:type="textWrapping"/>
        <w:t xml:space="preserve">Сентябрь: 21-22.09</w:t>
        <w:br w:type="textWrapping"/>
        <w:t xml:space="preserve">Октябрь: 05-06.10, 19-20.10</w:t>
        <w:br w:type="textWrapping"/>
        <w:t xml:space="preserve">Ноябрь: 03-04.11</w:t>
        <w:br w:type="textWrapping"/>
        <w:t xml:space="preserve">Декабрь: 07-08.12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Праздничные заезды: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Июнь: 08-09.06</w:t>
        <w:br w:type="textWrapping"/>
        <w:t xml:space="preserve">Ноябрь: 03-04.11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 09.00: 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Вологду.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Раннее 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 (От вокзала до гостиницы самостоятельный переезд).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 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09.50: Встреча с экскурсоводом в вестибюле гостиницы.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Переезд в Ферапонтово (120 км).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Ферапонтов монастырь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всемирно известный монастырь, благодаря своей стенной росписи, выполненной московским иконописцем Дионисием.  В отличие от великой северной крепости - Кирилло-Белозерского монастыря - Ферапонтов  монастырь прячется среди лесов и озер, вдали от торговых и водных путей. Его храмы кажутся созданными самой природой. Да и сама красочная палитра росписей великого Дионисия - небесная лазурь, золотистая охра, белые и жемчужно-серые, нежные розовые, голубые, травянисто-зеленые, фиолетовые и красные тона - обнаруживает общность с естественной природной средой.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собора Рождества Богородицы с осмотром фресок Дионисия.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Кириллов (20 км).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 города.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Кирилло-Белозерский монастырь.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 самый большой монастырь в Европе, основанный в XIV в., он и до сих пор поражает своим могуществом и неприступностью. Удивляет также: сочетаемость построек друг c другом и с окружающим ландшафтом.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Экспозиция «монашеская келья».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17.00 — 19.00: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Вологду  (130 км).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в гостинице.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10.00: Обзорная экскурсия по городу «Вологда резная, масляная, кружевная»: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место, откуда начался город, набережная, купеческие особняки, и, конечно же, резной палисад!  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Осмотр территории Вологодского Кремля.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Этот прекрасный архитектурный ансамбль расположен в центре города и состоит он из построек четырех веков (XVI-XIX вв.) – храмов, палат, крепостных стен. Здесь - типичные для русского севера белоглавые храмы!  Здесь - известнейший Софийский собор, строительство которого началось по приказу Ивана Грозного! Архитектура Кремля, его храмов и других построек очень интересна!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 Кружева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Здесь Вас ждёт интереснейший рассказ об истоках традиционного художественного промысла Вологодчины, о мировых тенденциях развития кружевоплетения с конца XIX - начала XXI веков. Кроме выставочных залов, в музее располагаются художественный салон-магазин, кружевное кафе, музейный класс. Кружево окружит Вас не только в выставочных витринах, но и в интерьерах фойе, гардероба, кафе.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14.00: 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Посещение Спасо-Прилуцкого мужского действующего монастыря.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Опоясанная могучими крепостными стенами с высокими мощными башнями, обитель выглядит особенно живописно со стороны пологого берега Вологды и расстилающихся заливных лугов. Здесь, на монастырском кладбище был погребен знаменитый русский поэт К.Н. Батюшков - этот известный уроженец Вологды был православным человеком и часто приходил на службу в Спасо-Прилуцкий монастырь.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16.30: Посещение магазина под брендом «Настоящий вологодский продукт»: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настоящее вологодское масло, мясные и молочные продукты, сладости.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17.30: 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вокзал.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Окончание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программы.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9.0" w:type="dxa"/>
        <w:jc w:val="left"/>
        <w:tblInd w:w="-116.00000000000001" w:type="dxa"/>
        <w:tblLayout w:type="fixed"/>
        <w:tblLook w:val="0000"/>
      </w:tblPr>
      <w:tblGrid>
        <w:gridCol w:w="5870"/>
        <w:gridCol w:w="1565"/>
        <w:gridCol w:w="1491"/>
        <w:gridCol w:w="1593"/>
        <w:tblGridChange w:id="0">
          <w:tblGrid>
            <w:gridCol w:w="5870"/>
            <w:gridCol w:w="1565"/>
            <w:gridCol w:w="1491"/>
            <w:gridCol w:w="15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1-местное 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2-местное 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3-местное размещение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«Спасская»: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номера стандарт. Завтрак — шведский стол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15100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127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Вологда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номера стандарт. Завтрак — шведский стол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14350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12650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11850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триум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номера стандарт. Завтрак — шведский стол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14100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«Губерния»: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номера стандарт. Завтрак — шведский стол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14850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4500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гостинице выбранной категории (раннее размещение); </w:t>
        <w:br w:type="textWrapping"/>
        <w:t xml:space="preserve">- Питание: полупансион (2 завтрака + 2 обеда); - Транспортное обслуживание; - Сопровождение профессиональным экскурсоводом; - Экскурсионная программа и входные билеты: по программе.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ЖД проезд «Москва – Вологда – Москва»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PvJ0DUsBHl1fXTcv6c+uHBUmQ==">CgMxLjA4AHIhMU9xUUpDMkh6cWxIcDFsd29pcWtTUEQ4V181N2pzRGNJ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2024-01-09T05:52:00Z</dcterms:created>
  <dc:creator>Irina</dc:creator>
</cp:coreProperties>
</file>