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056EE">
        <w:tc>
          <w:tcPr>
            <w:tcW w:w="1566" w:type="dxa"/>
            <w:shd w:val="clear" w:color="auto" w:fill="auto"/>
          </w:tcPr>
          <w:p w:rsidR="007056EE" w:rsidRDefault="008C07B6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pict w14:anchorId="404D5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>
                  <v:path o:extrusionok="t"/>
                  <o:lock v:ext="edit" selection="t"/>
                </v:shape>
              </w:pict>
            </w:r>
            <w:r w:rsidR="00CE511E"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:rsidR="007056EE" w:rsidRDefault="007056E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7056EE">
        <w:tc>
          <w:tcPr>
            <w:tcW w:w="1566" w:type="dxa"/>
            <w:shd w:val="clear" w:color="auto" w:fill="auto"/>
          </w:tcPr>
          <w:p w:rsidR="007056EE" w:rsidRDefault="008C07B6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:rsidR="007056EE" w:rsidRDefault="00CE51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7056EE">
        <w:tc>
          <w:tcPr>
            <w:tcW w:w="1566" w:type="dxa"/>
            <w:shd w:val="clear" w:color="auto" w:fill="auto"/>
          </w:tcPr>
          <w:p w:rsidR="007056EE" w:rsidRDefault="00CE51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:rsidR="007056EE" w:rsidRDefault="00CE51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7056EE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FF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105064, Москва, ул. Земляной вал, д.24/32, оф. 216</w:t>
            </w:r>
          </w:p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Тел: (495)545–0621, Факс: (495)961–6127        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</w:rPr>
              <w:t xml:space="preserve">  </w:t>
            </w:r>
            <w:hyperlink r:id="rId8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2"/>
          <w:szCs w:val="12"/>
        </w:rPr>
      </w:pPr>
      <w:r>
        <w:rPr>
          <w:color w:val="000000"/>
        </w:rPr>
        <w:t>https://www.viaduk.ru/travel/pyatigorsk-zheleznovodsk-terskol-cheget-dombay-kislovodsk/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2"/>
          <w:szCs w:val="12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>РЕГУЛЯРНЫЕ ТУРЫ на Кавказ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Кавказ на 5 дней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Пятигорск — Железноводск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— Чегемское ущелье — Домбай — Кисловодск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«Кавказская мозаика»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5 дней – 4 ночи 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A24BA" w:rsidRDefault="00CE511E" w:rsidP="006A24BA">
      <w:pPr>
        <w:tabs>
          <w:tab w:val="center" w:pos="1766"/>
        </w:tabs>
        <w:ind w:left="912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</w:rPr>
        <w:t xml:space="preserve"> каждую сре</w:t>
      </w:r>
      <w:r w:rsidRPr="006A24BA">
        <w:rPr>
          <w:rFonts w:ascii="Arial" w:eastAsia="Arial" w:hAnsi="Arial" w:cs="Arial"/>
        </w:rPr>
        <w:t>ду до 11.12.2024</w:t>
      </w:r>
      <w:r w:rsidR="006A24BA" w:rsidRPr="006A24BA">
        <w:rPr>
          <w:rFonts w:ascii="Arial" w:eastAsia="Arial" w:hAnsi="Arial" w:cs="Arial"/>
        </w:rPr>
        <w:t>;</w:t>
      </w:r>
      <w:r w:rsidR="006A24BA" w:rsidRPr="006A24BA">
        <w:rPr>
          <w:rFonts w:ascii="Arial" w:eastAsia="Arial" w:hAnsi="Arial" w:cs="Arial"/>
        </w:rPr>
        <w:br/>
        <w:t xml:space="preserve">2025: </w:t>
      </w:r>
      <w:r w:rsidR="006A24BA">
        <w:rPr>
          <w:rFonts w:ascii="Arial" w:eastAsia="Arial" w:hAnsi="Arial" w:cs="Arial"/>
        </w:rPr>
        <w:t xml:space="preserve">Январь: </w:t>
      </w:r>
      <w:r w:rsidR="006A24BA" w:rsidRPr="006A24BA">
        <w:rPr>
          <w:rFonts w:ascii="Arial" w:hAnsi="Arial" w:cs="Arial"/>
          <w:color w:val="000000"/>
        </w:rPr>
        <w:t>15.01</w:t>
      </w:r>
      <w:r w:rsidR="006A24BA">
        <w:rPr>
          <w:rFonts w:ascii="Arial" w:hAnsi="Arial" w:cs="Arial"/>
          <w:color w:val="000000"/>
        </w:rPr>
        <w:t>-</w:t>
      </w:r>
      <w:r w:rsidR="006A24BA" w:rsidRPr="006A24BA">
        <w:rPr>
          <w:rFonts w:ascii="Arial" w:hAnsi="Arial" w:cs="Arial"/>
          <w:color w:val="000000"/>
        </w:rPr>
        <w:t>19.01; 22</w:t>
      </w:r>
      <w:r w:rsidR="006A24BA">
        <w:rPr>
          <w:rFonts w:ascii="Arial" w:hAnsi="Arial" w:cs="Arial"/>
          <w:color w:val="000000"/>
        </w:rPr>
        <w:t>-</w:t>
      </w:r>
      <w:r w:rsidR="006A24BA" w:rsidRPr="006A24BA">
        <w:rPr>
          <w:rFonts w:ascii="Arial" w:hAnsi="Arial" w:cs="Arial"/>
          <w:color w:val="000000"/>
        </w:rPr>
        <w:t>26.01; 29.01</w:t>
      </w:r>
      <w:r w:rsidR="006A24BA">
        <w:rPr>
          <w:rFonts w:ascii="Arial" w:hAnsi="Arial" w:cs="Arial"/>
          <w:color w:val="000000"/>
        </w:rPr>
        <w:t>-</w:t>
      </w:r>
      <w:r w:rsidR="006A24BA" w:rsidRPr="006A24BA">
        <w:rPr>
          <w:rFonts w:ascii="Arial" w:hAnsi="Arial" w:cs="Arial"/>
          <w:color w:val="000000"/>
        </w:rPr>
        <w:t>02.02</w:t>
      </w:r>
      <w:r w:rsidR="006A24BA">
        <w:rPr>
          <w:rFonts w:ascii="Arial" w:hAnsi="Arial" w:cs="Arial"/>
          <w:color w:val="000000"/>
        </w:rPr>
        <w:t xml:space="preserve">; </w:t>
      </w:r>
      <w:r w:rsidR="006A24BA">
        <w:rPr>
          <w:rFonts w:ascii="Arial" w:hAnsi="Arial" w:cs="Arial"/>
          <w:color w:val="000000"/>
        </w:rPr>
        <w:br/>
        <w:t xml:space="preserve">          Февраль: 05-09.02, 12-16.02, 19-23.02, 26.02-02.03,</w:t>
      </w:r>
      <w:r w:rsidR="006A24BA">
        <w:rPr>
          <w:rFonts w:ascii="Arial" w:hAnsi="Arial" w:cs="Arial"/>
          <w:color w:val="000000"/>
        </w:rPr>
        <w:br/>
        <w:t xml:space="preserve">          Март: 05-09.03, 12-16.03, 19-23.03, 26-30.03,</w:t>
      </w:r>
    </w:p>
    <w:p w:rsidR="00751431" w:rsidRDefault="006A24BA" w:rsidP="006A24BA">
      <w:pPr>
        <w:tabs>
          <w:tab w:val="center" w:pos="1766"/>
        </w:tabs>
        <w:ind w:left="9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 w:rsidRPr="006A24BA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Апрель: </w:t>
      </w:r>
      <w:r w:rsidRPr="006A24BA">
        <w:rPr>
          <w:rFonts w:ascii="Arial" w:eastAsia="Arial" w:hAnsi="Arial" w:cs="Arial"/>
          <w:color w:val="000000"/>
        </w:rPr>
        <w:t xml:space="preserve">02-06.04, </w:t>
      </w:r>
      <w:r>
        <w:rPr>
          <w:rFonts w:ascii="Arial" w:eastAsia="Arial" w:hAnsi="Arial" w:cs="Arial"/>
          <w:color w:val="000000"/>
        </w:rPr>
        <w:t>09-13.04, 16-20.04, 23-27.04,</w:t>
      </w:r>
      <w:r w:rsidR="00601C09">
        <w:rPr>
          <w:rFonts w:ascii="Arial" w:eastAsia="Arial" w:hAnsi="Arial" w:cs="Arial"/>
          <w:color w:val="000000"/>
        </w:rPr>
        <w:t xml:space="preserve"> 30.04-0</w:t>
      </w:r>
      <w:r w:rsidR="008C07B6">
        <w:rPr>
          <w:rFonts w:ascii="Arial" w:eastAsia="Arial" w:hAnsi="Arial" w:cs="Arial"/>
          <w:color w:val="000000"/>
        </w:rPr>
        <w:t>4</w:t>
      </w:r>
      <w:bookmarkStart w:id="0" w:name="_GoBack"/>
      <w:bookmarkEnd w:id="0"/>
      <w:r w:rsidR="00601C09">
        <w:rPr>
          <w:rFonts w:ascii="Arial" w:eastAsia="Arial" w:hAnsi="Arial" w:cs="Arial"/>
          <w:color w:val="000000"/>
        </w:rPr>
        <w:t>.05,</w:t>
      </w:r>
      <w:r>
        <w:rPr>
          <w:rFonts w:ascii="Arial" w:eastAsia="Arial" w:hAnsi="Arial" w:cs="Arial"/>
          <w:color w:val="000000"/>
        </w:rPr>
        <w:br/>
        <w:t xml:space="preserve">          Май: 07-11.05, 14-18.05, 21-25.05, 28.05-01.06,</w:t>
      </w:r>
      <w:r>
        <w:rPr>
          <w:rFonts w:ascii="Arial" w:eastAsia="Arial" w:hAnsi="Arial" w:cs="Arial"/>
          <w:color w:val="000000"/>
        </w:rPr>
        <w:br/>
        <w:t xml:space="preserve">          Июнь: 04-08.06, 11-15.06, 18-22.06, 25-29.06,</w:t>
      </w:r>
      <w:r>
        <w:rPr>
          <w:rFonts w:ascii="Arial" w:eastAsia="Arial" w:hAnsi="Arial" w:cs="Arial"/>
          <w:color w:val="000000"/>
        </w:rPr>
        <w:br/>
        <w:t xml:space="preserve">          Июль: 02-06.07, 09-13.07, 16-20.07, 23-27.07, 30.07-03.08,</w:t>
      </w:r>
      <w:r>
        <w:rPr>
          <w:rFonts w:ascii="Arial" w:eastAsia="Arial" w:hAnsi="Arial" w:cs="Arial"/>
          <w:color w:val="000000"/>
        </w:rPr>
        <w:br/>
        <w:t xml:space="preserve">          Август: </w:t>
      </w:r>
      <w:r w:rsidR="00751431">
        <w:rPr>
          <w:rFonts w:ascii="Arial" w:eastAsia="Arial" w:hAnsi="Arial" w:cs="Arial"/>
          <w:color w:val="000000"/>
        </w:rPr>
        <w:t xml:space="preserve">06-10.08, 13-17.08, 20-24.08, 27-31.08, </w:t>
      </w:r>
      <w:r w:rsidR="00751431">
        <w:rPr>
          <w:rFonts w:ascii="Arial" w:eastAsia="Arial" w:hAnsi="Arial" w:cs="Arial"/>
          <w:color w:val="000000"/>
        </w:rPr>
        <w:br/>
        <w:t xml:space="preserve">          Сентябрь: 03-07.09, 10-14.09, 17-20.09, 24-28.09, </w:t>
      </w:r>
      <w:r w:rsidR="00751431">
        <w:rPr>
          <w:rFonts w:ascii="Arial" w:eastAsia="Arial" w:hAnsi="Arial" w:cs="Arial"/>
          <w:color w:val="000000"/>
        </w:rPr>
        <w:br/>
        <w:t xml:space="preserve">          Октябрь: 01-05.10, 08-12.10, 15-19.10, 22-26.10, 29.10-02.11,</w:t>
      </w:r>
    </w:p>
    <w:p w:rsidR="007056EE" w:rsidRPr="006A24BA" w:rsidRDefault="00751431" w:rsidP="00DB4F66">
      <w:pPr>
        <w:tabs>
          <w:tab w:val="center" w:pos="1766"/>
        </w:tabs>
        <w:ind w:left="9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Ноябрь: </w:t>
      </w:r>
      <w:r w:rsidR="00DB4F66">
        <w:rPr>
          <w:rFonts w:ascii="Arial" w:eastAsia="Arial" w:hAnsi="Arial" w:cs="Arial"/>
          <w:color w:val="000000"/>
        </w:rPr>
        <w:t>05-09.11, 12-16.11, 19-23.11, 26-30.11,</w:t>
      </w:r>
      <w:r w:rsidR="00DB4F66">
        <w:rPr>
          <w:rFonts w:ascii="Arial" w:eastAsia="Arial" w:hAnsi="Arial" w:cs="Arial"/>
          <w:color w:val="000000"/>
        </w:rPr>
        <w:br/>
        <w:t xml:space="preserve">          Декабрь: 03-07.12, 10-14.12, 17-21.12.2025</w:t>
      </w:r>
      <w:r w:rsidR="006A24BA" w:rsidRPr="006A24BA">
        <w:rPr>
          <w:rFonts w:ascii="Arial" w:eastAsia="Arial" w:hAnsi="Arial" w:cs="Arial"/>
          <w:color w:val="000000"/>
        </w:rPr>
        <w:br/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день</w:t>
      </w:r>
      <w:r>
        <w:rPr>
          <w:rFonts w:ascii="Arial" w:eastAsia="Arial" w:hAnsi="Arial" w:cs="Arial"/>
          <w:b/>
          <w:color w:val="000000"/>
        </w:rPr>
        <w:t>: Прибытие</w:t>
      </w:r>
      <w:r>
        <w:rPr>
          <w:rFonts w:ascii="Arial" w:eastAsia="Arial" w:hAnsi="Arial" w:cs="Arial"/>
          <w:color w:val="000000"/>
        </w:rPr>
        <w:t xml:space="preserve"> в Пятигорск.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</w:rPr>
        <w:t>Заселение</w:t>
      </w:r>
      <w:r>
        <w:rPr>
          <w:rFonts w:ascii="Arial" w:eastAsia="Arial" w:hAnsi="Arial" w:cs="Arial"/>
          <w:color w:val="000000"/>
        </w:rPr>
        <w:t xml:space="preserve"> в отел</w:t>
      </w:r>
      <w:r>
        <w:rPr>
          <w:rFonts w:ascii="Arial" w:eastAsia="Arial" w:hAnsi="Arial" w:cs="Arial"/>
        </w:rPr>
        <w:t>ь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u w:val="single"/>
        </w:rPr>
        <w:t>Час заселения</w:t>
      </w:r>
      <w:r>
        <w:rPr>
          <w:rFonts w:ascii="Arial" w:eastAsia="Arial" w:hAnsi="Arial" w:cs="Arial"/>
          <w:color w:val="000000"/>
        </w:rPr>
        <w:t xml:space="preserve"> – 14.00). 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Доплата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При размещении в гостинице взимается курортный сбор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</w:rPr>
        <w:t>100р./день с человека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 xml:space="preserve">.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br/>
        <w:t xml:space="preserve">Встреча </w:t>
      </w:r>
      <w:r>
        <w:rPr>
          <w:rFonts w:ascii="Arial" w:eastAsia="Arial" w:hAnsi="Arial" w:cs="Arial"/>
          <w:color w:val="000000"/>
        </w:rPr>
        <w:t>с экскурсоводом в вестибюле гостиницы.</w:t>
      </w:r>
    </w:p>
    <w:p w:rsidR="007056EE" w:rsidRDefault="00CE511E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Обзорная экскурсия по Пятигорску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</w:t>
      </w:r>
      <w:r>
        <w:rPr>
          <w:rFonts w:ascii="Arial" w:eastAsia="Arial" w:hAnsi="Arial" w:cs="Arial"/>
          <w:b/>
          <w:color w:val="000000"/>
        </w:rPr>
        <w:br/>
        <w:t>Переезд</w:t>
      </w:r>
      <w:r>
        <w:rPr>
          <w:rFonts w:ascii="Arial" w:eastAsia="Arial" w:hAnsi="Arial" w:cs="Arial"/>
          <w:color w:val="000000"/>
        </w:rPr>
        <w:t xml:space="preserve"> в г. Железноводск (20 км)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Вас ждет дегустация невероятно полезной воды из горячего источника.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>в Пятигорск.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</w:rPr>
        <w:t>Свободное время.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 xml:space="preserve">в гостинице (ланч-бокс).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 (160 км).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Экологический сбор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200р</w:t>
      </w:r>
      <w:r>
        <w:rPr>
          <w:rFonts w:ascii="Arial" w:eastAsia="Arial" w:hAnsi="Arial" w:cs="Arial"/>
          <w:color w:val="000000"/>
        </w:rPr>
        <w:t>./чел.)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Национальный парк «</w:t>
      </w:r>
      <w:proofErr w:type="spellStart"/>
      <w:r>
        <w:rPr>
          <w:rFonts w:ascii="Arial" w:eastAsia="Arial" w:hAnsi="Arial" w:cs="Arial"/>
          <w:b/>
          <w:color w:val="000000"/>
        </w:rPr>
        <w:t>Приэльбрусье</w:t>
      </w:r>
      <w:proofErr w:type="spellEnd"/>
      <w:r w:rsidR="00DB4F66">
        <w:rPr>
          <w:rFonts w:ascii="Arial" w:eastAsia="Arial" w:hAnsi="Arial" w:cs="Arial"/>
          <w:b/>
          <w:color w:val="000000"/>
        </w:rPr>
        <w:t>»:</w:t>
      </w:r>
      <w:r w:rsidR="00DB4F66">
        <w:rPr>
          <w:rFonts w:ascii="Arial" w:eastAsia="Arial" w:hAnsi="Arial" w:cs="Arial"/>
          <w:color w:val="000000"/>
        </w:rPr>
        <w:t xml:space="preserve"> Этот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замечательный горный край, про который пели Владимир Высоцкий и Юрий Визбор, располагается на высоте 2 400 метров, и вы сможете подняться туда вместе с опытным проводником. Заснеженный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Подъем на гору </w:t>
      </w:r>
      <w:proofErr w:type="spellStart"/>
      <w:r>
        <w:rPr>
          <w:rFonts w:ascii="Arial" w:eastAsia="Arial" w:hAnsi="Arial" w:cs="Arial"/>
          <w:b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r w:rsidR="007860DD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i/>
          <w:color w:val="000000"/>
        </w:rPr>
        <w:t>00р./чел.</w:t>
      </w:r>
      <w:r>
        <w:rPr>
          <w:rFonts w:ascii="Arial" w:eastAsia="Arial" w:hAnsi="Arial" w:cs="Arial"/>
          <w:color w:val="000000"/>
        </w:rPr>
        <w:t xml:space="preserve">), </w:t>
      </w:r>
      <w:r w:rsidR="007860DD">
        <w:rPr>
          <w:rFonts w:ascii="Arial" w:eastAsia="Arial" w:hAnsi="Arial" w:cs="Arial"/>
          <w:b/>
          <w:color w:val="000000"/>
        </w:rPr>
        <w:t>подъем</w:t>
      </w:r>
      <w:r>
        <w:rPr>
          <w:rFonts w:ascii="Arial" w:eastAsia="Arial" w:hAnsi="Arial" w:cs="Arial"/>
          <w:b/>
          <w:color w:val="000000"/>
        </w:rPr>
        <w:t xml:space="preserve"> на Эльбрус</w:t>
      </w:r>
      <w:r>
        <w:rPr>
          <w:rFonts w:ascii="Arial" w:eastAsia="Arial" w:hAnsi="Arial" w:cs="Arial"/>
          <w:color w:val="000000"/>
        </w:rPr>
        <w:t xml:space="preserve"> (</w:t>
      </w:r>
      <w:r w:rsidR="007860DD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i/>
          <w:color w:val="000000"/>
        </w:rPr>
        <w:t>00р</w:t>
      </w:r>
      <w:r>
        <w:rPr>
          <w:rFonts w:ascii="Arial" w:eastAsia="Arial" w:hAnsi="Arial" w:cs="Arial"/>
          <w:color w:val="000000"/>
        </w:rPr>
        <w:t xml:space="preserve">./чел.),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 xml:space="preserve">на поляне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или на поляне </w:t>
      </w:r>
      <w:proofErr w:type="spellStart"/>
      <w:r>
        <w:rPr>
          <w:rFonts w:ascii="Arial" w:eastAsia="Arial" w:hAnsi="Arial" w:cs="Arial"/>
          <w:color w:val="000000"/>
        </w:rPr>
        <w:t>Азау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Пятигорск.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 </w:t>
      </w:r>
      <w:r w:rsidR="00DB4F66">
        <w:rPr>
          <w:rFonts w:ascii="Arial" w:eastAsia="Arial" w:hAnsi="Arial" w:cs="Arial"/>
          <w:b/>
          <w:color w:val="000000"/>
          <w:sz w:val="22"/>
          <w:szCs w:val="22"/>
        </w:rPr>
        <w:t>день</w:t>
      </w:r>
      <w:r w:rsidR="00DB4F66">
        <w:rPr>
          <w:rFonts w:ascii="Arial" w:eastAsia="Arial" w:hAnsi="Arial" w:cs="Arial"/>
          <w:b/>
          <w:color w:val="000000"/>
        </w:rPr>
        <w:t xml:space="preserve">: Завтрак </w:t>
      </w:r>
      <w:r w:rsidR="00DB4F66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гостинице. 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 xml:space="preserve">в Чегемское ущелье (110 км). </w:t>
      </w: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Чегемское ущелье: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Чегемские водопады – гордость Кабардино-Балкарии. Удивительный ледовый каскад зимой и стремительные потоки в остальные времена года — это и есть знаменитые Чегемские водопады, которые не оставят равнодушным самого взыскательного путешественника. </w:t>
      </w: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b/>
          <w:color w:val="000000"/>
        </w:rPr>
        <w:t>Оздоровительный комплекс «</w:t>
      </w:r>
      <w:proofErr w:type="spellStart"/>
      <w:r>
        <w:rPr>
          <w:rFonts w:ascii="Arial" w:eastAsia="Arial" w:hAnsi="Arial" w:cs="Arial"/>
          <w:b/>
          <w:color w:val="000000"/>
        </w:rPr>
        <w:t>Гедуко</w:t>
      </w:r>
      <w:proofErr w:type="spellEnd"/>
      <w:r>
        <w:rPr>
          <w:rFonts w:ascii="Arial" w:eastAsia="Arial" w:hAnsi="Arial" w:cs="Arial"/>
          <w:b/>
          <w:color w:val="000000"/>
        </w:rPr>
        <w:t xml:space="preserve">» </w:t>
      </w:r>
      <w:r>
        <w:rPr>
          <w:rFonts w:ascii="Arial" w:eastAsia="Arial" w:hAnsi="Arial" w:cs="Arial"/>
          <w:color w:val="000000"/>
        </w:rPr>
        <w:t>(60 км)</w:t>
      </w:r>
      <w:r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lastRenderedPageBreak/>
        <w:t>Уникальные термальные источники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обладают противовоспалительными и обезболивающими свойствами, усиливающими кровоснабжение органов и тканей. Шесть бассейнов с температурой воды от +20 до +45 градусов.</w:t>
      </w:r>
      <w:r>
        <w:rPr>
          <w:rFonts w:ascii="Tahoma" w:eastAsia="Tahoma" w:hAnsi="Tahoma" w:cs="Tahoma"/>
          <w:color w:val="000000"/>
          <w:sz w:val="21"/>
          <w:szCs w:val="21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Въезд на термальный источник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color w:val="000000"/>
        </w:rPr>
        <w:t>00р./чел.</w:t>
      </w:r>
      <w:r>
        <w:rPr>
          <w:rFonts w:ascii="Arial" w:eastAsia="Arial" w:hAnsi="Arial" w:cs="Arial"/>
          <w:color w:val="000000"/>
        </w:rPr>
        <w:t>)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</w:t>
      </w:r>
      <w:r w:rsidR="00DB4F66">
        <w:rPr>
          <w:rFonts w:ascii="Arial" w:eastAsia="Arial" w:hAnsi="Arial" w:cs="Arial"/>
          <w:color w:val="000000"/>
        </w:rPr>
        <w:t>Пятигорск (</w:t>
      </w:r>
      <w:r>
        <w:rPr>
          <w:rFonts w:ascii="Arial" w:eastAsia="Arial" w:hAnsi="Arial" w:cs="Arial"/>
          <w:color w:val="000000"/>
        </w:rPr>
        <w:t>75 км).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 </w:t>
      </w:r>
      <w:r w:rsidR="00DB4F66">
        <w:rPr>
          <w:rFonts w:ascii="Arial" w:eastAsia="Arial" w:hAnsi="Arial" w:cs="Arial"/>
          <w:b/>
          <w:color w:val="000000"/>
          <w:sz w:val="22"/>
          <w:szCs w:val="22"/>
        </w:rPr>
        <w:t>день</w:t>
      </w:r>
      <w:r w:rsidR="00DB4F66">
        <w:rPr>
          <w:rFonts w:ascii="Arial" w:eastAsia="Arial" w:hAnsi="Arial" w:cs="Arial"/>
          <w:b/>
          <w:color w:val="000000"/>
        </w:rPr>
        <w:t xml:space="preserve">: Завтрак </w:t>
      </w:r>
      <w:r w:rsidR="00DB4F66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гостинице (ланч-бокс)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п. Домбай – знаменитый горнолыжный курорт (190км).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Домбай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это долина, со всех сторон ограниченная горами, так называемый «горный цирк». 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Знаменитая Домбайская поляна – </w:t>
      </w:r>
      <w:r w:rsidR="00DB4F66">
        <w:rPr>
          <w:rFonts w:ascii="Arial" w:eastAsia="Arial" w:hAnsi="Arial" w:cs="Arial"/>
          <w:color w:val="000000"/>
          <w:sz w:val="18"/>
          <w:szCs w:val="18"/>
        </w:rPr>
        <w:t>часть Тебердинского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заповедника. Когда-то здесь жили крупнейшие зубры. Отсюда и пошло название «Домбай», что в переводе означает «Зубр». Здесь высочайшая точка Западного Кавказа – гора Домбай-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Ульген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(«Убитый зубр»), высота 4047 м над уровнем моря.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Канатная дорога на Домбае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</w:rPr>
        <w:t>2</w:t>
      </w:r>
      <w:r w:rsidR="00DB4F66"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color w:val="000000"/>
        </w:rPr>
        <w:t>00р</w:t>
      </w:r>
      <w:r>
        <w:rPr>
          <w:rFonts w:ascii="Arial" w:eastAsia="Arial" w:hAnsi="Arial" w:cs="Arial"/>
          <w:color w:val="000000"/>
        </w:rPr>
        <w:t xml:space="preserve">./чел.).  </w:t>
      </w:r>
      <w:r>
        <w:rPr>
          <w:rFonts w:ascii="Arial" w:eastAsia="Arial" w:hAnsi="Arial" w:cs="Arial"/>
          <w:b/>
          <w:color w:val="000000"/>
        </w:rPr>
        <w:br/>
        <w:t xml:space="preserve">Обед </w:t>
      </w:r>
      <w:r>
        <w:rPr>
          <w:rFonts w:ascii="Arial" w:eastAsia="Arial" w:hAnsi="Arial" w:cs="Arial"/>
          <w:color w:val="000000"/>
        </w:rPr>
        <w:t xml:space="preserve">на Домбайской поляне </w:t>
      </w:r>
      <w:r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Пятигорск.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Выселение</w:t>
      </w:r>
      <w:r>
        <w:rPr>
          <w:rFonts w:ascii="Arial" w:eastAsia="Arial" w:hAnsi="Arial" w:cs="Arial"/>
          <w:color w:val="000000"/>
        </w:rPr>
        <w:t xml:space="preserve"> из гостиницы. 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>в г. Кисловодск  (50 км).</w:t>
      </w:r>
      <w:r>
        <w:rPr>
          <w:rFonts w:ascii="Arial" w:eastAsia="Arial" w:hAnsi="Arial" w:cs="Arial"/>
          <w:b/>
          <w:color w:val="000000"/>
        </w:rPr>
        <w:br/>
        <w:t>Пешеходная прогулка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Посещение окрестностей Кисловодска </w:t>
      </w:r>
      <w:r>
        <w:rPr>
          <w:rFonts w:ascii="Arial" w:eastAsia="Arial" w:hAnsi="Arial" w:cs="Arial"/>
          <w:color w:val="000000"/>
        </w:rPr>
        <w:t xml:space="preserve">–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Аликоновское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ущелье, гора Кольцо, Медовые водопады, Замок коварства и любви…  Вас восхитят великолепные виды гор и история этих мест. Гора Кольцо описана Лермонтовым в повести «Княжна Мэри» - именно там герои любуются закатом «сквозь каменное окошко». Спуск в таинственное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Аликоновское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ущелье приведёт Вас к Медовым водопадам. Водопады необычайно живописны, а окружающие их величественные горные ландшафты придают этому месту невероятный колорит.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Входной билет на территорию Медовых </w:t>
      </w:r>
      <w:r w:rsidR="007860DD">
        <w:rPr>
          <w:rFonts w:ascii="Arial" w:eastAsia="Arial" w:hAnsi="Arial" w:cs="Arial"/>
          <w:b/>
          <w:color w:val="000000"/>
        </w:rPr>
        <w:t>водопадов</w:t>
      </w:r>
      <w:r w:rsidR="007860DD"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100р./чел.</w:t>
      </w:r>
      <w:r>
        <w:rPr>
          <w:rFonts w:ascii="Arial" w:eastAsia="Arial" w:hAnsi="Arial" w:cs="Arial"/>
          <w:color w:val="000000"/>
        </w:rPr>
        <w:t xml:space="preserve">).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 xml:space="preserve">: </w:t>
      </w:r>
      <w:r w:rsidR="007860DD">
        <w:rPr>
          <w:rFonts w:ascii="Arial" w:eastAsia="Arial" w:hAnsi="Arial" w:cs="Arial"/>
          <w:b/>
          <w:color w:val="000000"/>
        </w:rPr>
        <w:t xml:space="preserve">Обед </w:t>
      </w:r>
      <w:r w:rsidR="007860DD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</w:rPr>
        <w:t>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18.00 (Ориентировочно): Возвращение</w:t>
      </w:r>
      <w:r>
        <w:rPr>
          <w:rFonts w:ascii="Arial" w:eastAsia="Arial" w:hAnsi="Arial" w:cs="Arial"/>
          <w:color w:val="000000"/>
        </w:rPr>
        <w:t xml:space="preserve"> в Пятигорск. </w:t>
      </w:r>
      <w:r>
        <w:rPr>
          <w:rFonts w:ascii="Arial" w:eastAsia="Arial" w:hAnsi="Arial" w:cs="Arial"/>
          <w:b/>
          <w:color w:val="000000"/>
        </w:rPr>
        <w:t>Отъезд</w:t>
      </w:r>
      <w:r>
        <w:rPr>
          <w:rFonts w:ascii="Arial" w:eastAsia="Arial" w:hAnsi="Arial" w:cs="Arial"/>
          <w:color w:val="000000"/>
        </w:rPr>
        <w:t>.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ФИРМА </w:t>
      </w:r>
      <w:r>
        <w:rPr>
          <w:rFonts w:ascii="Arial" w:eastAsia="Arial" w:hAnsi="Arial" w:cs="Arial"/>
          <w:b/>
        </w:rPr>
        <w:t>ОСТАВЛЯЕТ</w:t>
      </w:r>
      <w:r>
        <w:rPr>
          <w:rFonts w:ascii="Arial" w:eastAsia="Arial" w:hAnsi="Arial" w:cs="Arial"/>
          <w:b/>
          <w:color w:val="000000"/>
        </w:rPr>
        <w:t xml:space="preserve"> ЗА СОБОЙ ПРАВО ИЗМЕНЯТЬ ПОРЯДОК ПРОВЕДЕНИЯ ЭКСКУРСИЙ!                                                                           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СТОИМОСТЬ ТУРА на 1 </w:t>
      </w:r>
      <w:r w:rsidR="007860DD">
        <w:rPr>
          <w:rFonts w:ascii="Arial" w:eastAsia="Arial" w:hAnsi="Arial" w:cs="Arial"/>
          <w:b/>
          <w:color w:val="000000"/>
        </w:rPr>
        <w:t xml:space="preserve">человека: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fd"/>
        <w:tblW w:w="10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04"/>
        <w:gridCol w:w="4074"/>
      </w:tblGrid>
      <w:tr w:rsidR="007056EE"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70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   Отель «Машук» (завтраки континентальные)</w:t>
            </w:r>
          </w:p>
          <w:p w:rsidR="007056EE" w:rsidRDefault="0070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</w:tc>
      </w:tr>
      <w:tr w:rsidR="007056EE"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3</w:t>
            </w:r>
            <w:r>
              <w:rPr>
                <w:rFonts w:ascii="Arial" w:eastAsia="Arial" w:hAnsi="Arial" w:cs="Arial"/>
                <w:i/>
                <w:highlight w:val="white"/>
              </w:rPr>
              <w:t>7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highlight w:val="white"/>
              </w:rPr>
              <w:t>8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50р.</w:t>
            </w:r>
          </w:p>
        </w:tc>
      </w:tr>
      <w:tr w:rsidR="007056EE"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4</w:t>
            </w:r>
            <w:r>
              <w:rPr>
                <w:rFonts w:ascii="Arial" w:eastAsia="Arial" w:hAnsi="Arial" w:cs="Arial"/>
                <w:i/>
                <w:highlight w:val="white"/>
              </w:rPr>
              <w:t>7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highlight w:val="white"/>
              </w:rPr>
              <w:t>45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860DD"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DD" w:rsidRDefault="0078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2-местный стандарт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Доп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место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D" w:rsidRDefault="0078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33 700р.</w:t>
            </w:r>
          </w:p>
        </w:tc>
      </w:tr>
      <w:tr w:rsidR="007056EE"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70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   Отель «Интурист» (завтраки шведский стол)</w:t>
            </w:r>
          </w:p>
          <w:p w:rsidR="007056EE" w:rsidRDefault="0070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highlight w:val="white"/>
              </w:rPr>
            </w:pPr>
          </w:p>
        </w:tc>
      </w:tr>
      <w:tr w:rsidR="007056EE"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3</w:t>
            </w:r>
            <w:r>
              <w:rPr>
                <w:rFonts w:ascii="Arial" w:eastAsia="Arial" w:hAnsi="Arial" w:cs="Arial"/>
                <w:i/>
                <w:highlight w:val="white"/>
              </w:rPr>
              <w:t>9 65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056EE"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51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highlight w:val="white"/>
              </w:rPr>
              <w:t>65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056EE"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Бизнес-отель «Бештау» 3* (завтраки шведский стол)</w:t>
            </w:r>
          </w:p>
        </w:tc>
      </w:tr>
      <w:tr w:rsidR="007056EE">
        <w:trPr>
          <w:trHeight w:val="259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42 25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056EE">
        <w:trPr>
          <w:trHeight w:val="277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стандарт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5</w:t>
            </w:r>
            <w:r>
              <w:rPr>
                <w:rFonts w:ascii="Arial" w:eastAsia="Arial" w:hAnsi="Arial" w:cs="Arial"/>
                <w:i/>
                <w:highlight w:val="white"/>
              </w:rPr>
              <w:t>7 85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056EE">
        <w:trPr>
          <w:trHeight w:val="267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комфорт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44 85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056EE">
        <w:trPr>
          <w:trHeight w:val="289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комфорт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63 05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0р.</w:t>
            </w:r>
          </w:p>
        </w:tc>
      </w:tr>
      <w:tr w:rsidR="007860DD">
        <w:trPr>
          <w:trHeight w:val="289"/>
        </w:trPr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DD" w:rsidRDefault="007860DD" w:rsidP="0078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2-местный комфорт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Доп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место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D" w:rsidRDefault="007860DD" w:rsidP="00786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34 450р.</w:t>
            </w:r>
          </w:p>
        </w:tc>
      </w:tr>
    </w:tbl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-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гостинице, - Питание: 4 завтрака, 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обслуживание: по программе, - Экскурсионное обслуживание: по программе. 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В СТОИМОСТЬ НЕ ВКЛЮЧЕНО: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АВИАперелет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/ ЖД проезд </w:t>
      </w:r>
      <w:r>
        <w:rPr>
          <w:rFonts w:ascii="Arial" w:eastAsia="Arial" w:hAnsi="Arial" w:cs="Arial"/>
          <w:b/>
          <w:color w:val="000000"/>
          <w:highlight w:val="white"/>
        </w:rPr>
        <w:t xml:space="preserve">                                                                                                                                     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Экологический сбор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 – 200р./чел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Въезд на термальный источник «</w:t>
      </w:r>
      <w:proofErr w:type="spellStart"/>
      <w:r>
        <w:rPr>
          <w:rFonts w:ascii="Arial" w:eastAsia="Arial" w:hAnsi="Arial" w:cs="Arial"/>
          <w:color w:val="000000"/>
        </w:rPr>
        <w:t>Гедуко</w:t>
      </w:r>
      <w:proofErr w:type="spellEnd"/>
      <w:r>
        <w:rPr>
          <w:rFonts w:ascii="Arial" w:eastAsia="Arial" w:hAnsi="Arial" w:cs="Arial"/>
          <w:color w:val="000000"/>
        </w:rPr>
        <w:t xml:space="preserve">» -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Входной билет на территорию Медовых водопадов - 100р./чел.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>00 руб. за машину;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00 руб. машину;</w:t>
      </w:r>
      <w:r>
        <w:rPr>
          <w:rFonts w:ascii="Arial" w:eastAsia="Arial" w:hAnsi="Arial" w:cs="Arial"/>
          <w:color w:val="000000"/>
        </w:rPr>
        <w:br/>
        <w:t xml:space="preserve">- Канатные дороги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— 900р., Эльбрус — 2100р.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Канатные дороги в Домбае –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 xml:space="preserve">00р./чел. </w:t>
      </w:r>
      <w:r>
        <w:rPr>
          <w:rFonts w:ascii="Arial" w:eastAsia="Arial" w:hAnsi="Arial" w:cs="Arial"/>
          <w:color w:val="000000"/>
        </w:rPr>
        <w:br/>
        <w:t>- Обеды — Стоимость уточняется во время тура.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Время и место сбора группы в первый день: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13.10 — отель «Бештау», 13.25 — отель «Машук», 13.35 — отель «Интурист»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9900"/>
        </w:rPr>
      </w:pPr>
      <w:r>
        <w:rPr>
          <w:rFonts w:ascii="Arial" w:eastAsia="Arial" w:hAnsi="Arial" w:cs="Arial"/>
          <w:b/>
          <w:color w:val="000000"/>
        </w:rPr>
        <w:t>СТОИМОСТЬ ДОПОЛНИТЕЛЬНЫХ СУТОК В ГОСТИНИЦАХ (НЕТТО):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9900"/>
        </w:rPr>
      </w:pPr>
    </w:p>
    <w:tbl>
      <w:tblPr>
        <w:tblStyle w:val="afe"/>
        <w:tblW w:w="1075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944"/>
        <w:gridCol w:w="4806"/>
      </w:tblGrid>
      <w:tr w:rsidR="007056EE"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Отель «Машук»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стандарт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6000 руб. за номер за сутки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стандарт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5000 руб. за номер за сутки</w:t>
            </w:r>
          </w:p>
        </w:tc>
      </w:tr>
      <w:tr w:rsidR="007056EE"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Отель «Интурист»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2-местный стандарт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 w:rsidP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6700 руб. за номер за сутки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1-местный стандарт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5800 руб. за номер за сутки</w:t>
            </w:r>
          </w:p>
        </w:tc>
      </w:tr>
      <w:tr w:rsidR="007056EE"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Бизнес-отель «Бештау» 3*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стандарт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 w:rsidP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77</w:t>
            </w:r>
            <w:r>
              <w:rPr>
                <w:rFonts w:ascii="Arial" w:eastAsia="Arial" w:hAnsi="Arial" w:cs="Arial"/>
                <w:i/>
                <w:color w:val="000000"/>
              </w:rPr>
              <w:t>00 руб. за номер за сутки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стандарт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70</w:t>
            </w:r>
            <w:r>
              <w:rPr>
                <w:rFonts w:ascii="Arial" w:eastAsia="Arial" w:hAnsi="Arial" w:cs="Arial"/>
                <w:i/>
                <w:color w:val="000000"/>
              </w:rPr>
              <w:t>00 руб. за номер за сутки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2-местный комфорт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 w:rsidP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87</w:t>
            </w:r>
            <w:r>
              <w:rPr>
                <w:rFonts w:ascii="Arial" w:eastAsia="Arial" w:hAnsi="Arial" w:cs="Arial"/>
                <w:i/>
                <w:color w:val="000000"/>
              </w:rPr>
              <w:t>00 руб. за номер за сутки</w:t>
            </w:r>
          </w:p>
        </w:tc>
      </w:tr>
      <w:tr w:rsidR="007056EE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6EE" w:rsidRDefault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1-местный комфорт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EE" w:rsidRDefault="00CE511E" w:rsidP="00CE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80</w:t>
            </w:r>
            <w:r>
              <w:rPr>
                <w:rFonts w:ascii="Arial" w:eastAsia="Arial" w:hAnsi="Arial" w:cs="Arial"/>
                <w:i/>
                <w:color w:val="000000"/>
              </w:rPr>
              <w:t>00 руб. за номер за сутки</w:t>
            </w:r>
          </w:p>
        </w:tc>
      </w:tr>
    </w:tbl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left="225" w:right="22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Участники путешествия должны иметь теплые вещи (брюки, свитер, теплая куртка, шапка, шарф), обувь спортивного типа, солнцезащитные очки, солнцезащитный крем, купальные принадлежности, наличные деньги.</w:t>
      </w: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ходе тура предполагаются ранние выезды на экскурсии (Эльбрус, Домбай), поэтому вместо завтраков в гостиницах предлагается сухой паек.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ind w:left="-142" w:right="277"/>
        <w:rPr>
          <w:rFonts w:ascii="Arial" w:eastAsia="Arial" w:hAnsi="Arial" w:cs="Arial"/>
          <w:color w:val="000000"/>
        </w:rPr>
      </w:pP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2895"/>
        </w:tabs>
        <w:rPr>
          <w:rFonts w:ascii="Arial" w:eastAsia="Arial" w:hAnsi="Arial" w:cs="Arial"/>
          <w:color w:val="606060"/>
        </w:rPr>
      </w:pPr>
      <w:r>
        <w:rPr>
          <w:rFonts w:ascii="Arial" w:eastAsia="Arial" w:hAnsi="Arial" w:cs="Arial"/>
          <w:b/>
          <w:color w:val="000000"/>
        </w:rPr>
        <w:t xml:space="preserve">ОПИСАНИЕ </w:t>
      </w:r>
      <w:proofErr w:type="gramStart"/>
      <w:r>
        <w:rPr>
          <w:rFonts w:ascii="Arial" w:eastAsia="Arial" w:hAnsi="Arial" w:cs="Arial"/>
          <w:b/>
          <w:color w:val="000000"/>
        </w:rPr>
        <w:t xml:space="preserve">ОТЕЛЕЙ:   </w:t>
      </w:r>
      <w:proofErr w:type="gramEnd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Отель «Машук»</w:t>
      </w:r>
      <w:r>
        <w:rPr>
          <w:rFonts w:ascii="Arial" w:eastAsia="Arial" w:hAnsi="Arial" w:cs="Arial"/>
          <w:color w:val="000000"/>
        </w:rPr>
        <w:t xml:space="preserve"> - современная гостиница эконом-класса, открытая в 2013 году. Гостиница расположена в уникальном месте - в центре Пятигорска и одновременно в курортной зоне. В пешеходной доступности от гостиницы находятся: парк "Цветник", канатная дорога, дом-музей М.Ю. Лермонтова, питьевой бювет источников №1, №7, центральная питьевая галерея, Пятигорский краеведческий музей, здание администрации города. Все номера имеют собственный санузел с душевой кабиной или просторную ванную комнату. Питание гостей отеля проходит в столовой «Академия вкуса», где представлен широкий ассортимент блюд и напитков. В теплое время года особенно приятно расположиться на открытой веранде. Здесь любой гость может с особым удовольствием выпить чашечку кофе или чая, вкусно пообедать с коллегами или провести ужин.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Отель "Интурист"</w:t>
      </w:r>
      <w:r>
        <w:rPr>
          <w:rFonts w:ascii="Arial" w:eastAsia="Arial" w:hAnsi="Arial" w:cs="Arial"/>
          <w:color w:val="000000"/>
        </w:rPr>
        <w:t xml:space="preserve"> расположен в центре Пятигор</w:t>
      </w:r>
      <w:r>
        <w:rPr>
          <w:rFonts w:ascii="Arial" w:eastAsia="Arial" w:hAnsi="Arial" w:cs="Arial"/>
          <w:color w:val="000000"/>
          <w:highlight w:val="white"/>
        </w:rPr>
        <w:t xml:space="preserve">ска, в 5 минутах ходьбы от минеральных источников. К услугам гостей: бесплатный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Wi-Fi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ресторан, а также круглосуточная стойка регистрации. Гостям предлагается размещение в номерах с балконом, собственной ванной комнатой. В ресторане "Император" подаются различные блюда итальянской кухни, а в ресторане "Рандеву" вам будут предложены блюда кавказской и европейской кухни.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sz w:val="12"/>
          <w:szCs w:val="12"/>
          <w:highlight w:val="white"/>
        </w:rPr>
        <w:t>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Бизнес-отель «Бештау» </w:t>
      </w:r>
      <w:r>
        <w:rPr>
          <w:rFonts w:ascii="Arial" w:eastAsia="Arial" w:hAnsi="Arial" w:cs="Arial"/>
          <w:color w:val="000000"/>
          <w:highlight w:val="white"/>
        </w:rPr>
        <w:t xml:space="preserve">- 8-этажный гостиничный комплекс, который предлагает полный спектр </w:t>
      </w:r>
      <w:r>
        <w:rPr>
          <w:rFonts w:ascii="Arial" w:eastAsia="Arial" w:hAnsi="Arial" w:cs="Arial"/>
          <w:color w:val="000000"/>
          <w:highlight w:val="white"/>
        </w:rPr>
        <w:br/>
        <w:t xml:space="preserve">услуг для своих Гостей.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Wi-Fi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доступ в Интернет предоставляется во всех номерах и общественных зонах отеля. В номерах предусмотрено все необходимое для комфортного проживания: удобная мебель, письменный стол, кондиционер, ЖК-телевизор, ванные комнаты оборудованы феном, гидромассажной душевой кабиной или ванной. </w:t>
      </w:r>
    </w:p>
    <w:p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606060"/>
        </w:rPr>
      </w:pPr>
    </w:p>
    <w:sectPr w:rsidR="007056EE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47BD3"/>
    <w:multiLevelType w:val="multilevel"/>
    <w:tmpl w:val="5E66E0C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EE"/>
    <w:rsid w:val="00601C09"/>
    <w:rsid w:val="006A24BA"/>
    <w:rsid w:val="007056EE"/>
    <w:rsid w:val="00751431"/>
    <w:rsid w:val="007860DD"/>
    <w:rsid w:val="008C07B6"/>
    <w:rsid w:val="009E4F6F"/>
    <w:rsid w:val="00CE511E"/>
    <w:rsid w:val="00DB4F66"/>
    <w:rsid w:val="00D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323406"/>
  <w15:docId w15:val="{01E375E2-0219-4BB2-9CFC-5EE1866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gdlr-core-icon-list-content">
    <w:name w:val="gdlr-core-icon-list-content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styleId="afa">
    <w:name w:val="List Paragraph"/>
    <w:basedOn w:val="a0"/>
    <w:pPr>
      <w:ind w:left="720" w:firstLine="0"/>
    </w:p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cxKVeZl25CqYAuAtJq51boSIQ==">CgMxLjA4AHIhMW52amRSVXhXakZCcDZmTk1LUHZRaUJKNG9CS0RGSEZZ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8</cp:revision>
  <dcterms:created xsi:type="dcterms:W3CDTF">2024-10-15T15:39:00Z</dcterms:created>
  <dcterms:modified xsi:type="dcterms:W3CDTF">2024-10-15T16:17:00Z</dcterms:modified>
</cp:coreProperties>
</file>